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DC1DD8" w:rsidRDefault="004D2989" w:rsidP="001624F2">
      <w:pPr>
        <w:autoSpaceDE w:val="0"/>
        <w:autoSpaceDN w:val="0"/>
        <w:adjustRightInd w:val="0"/>
        <w:spacing w:after="0" w:line="240" w:lineRule="auto"/>
        <w:jc w:val="center"/>
        <w:rPr>
          <w:rFonts w:ascii="Comic Sans MS" w:hAnsi="Comic Sans MS" w:cs="LucidaHandwriting-Italic"/>
          <w:iCs/>
          <w:color w:val="FF0000"/>
          <w:sz w:val="36"/>
          <w:szCs w:val="36"/>
        </w:rPr>
      </w:pPr>
      <w:r w:rsidRPr="00DC1DD8">
        <w:rPr>
          <w:rFonts w:ascii="Comic Sans MS" w:hAnsi="Comic Sans MS" w:cs="LucidaHandwriting-Italic"/>
          <w:iCs/>
          <w:color w:val="FF000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DC1DD8">
        <w:rPr>
          <w:rFonts w:ascii="Comic Sans MS" w:hAnsi="Comic Sans MS" w:cs="LucidaHandwriting-Italic"/>
          <w:iCs/>
          <w:sz w:val="28"/>
          <w:szCs w:val="28"/>
        </w:rPr>
        <w:t>February 2017   Volume 24    Issue 7</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114398">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30" type="#_x0000_t202" style="position:absolute;margin-left:114.75pt;margin-top:11.85pt;width:425.25pt;height:591.75pt;z-index:251658240" stroked="f">
            <v:textbox style="mso-next-textbox:#_x0000_s1030">
              <w:txbxContent>
                <w:p w:rsidR="005B0C2E" w:rsidRDefault="005B0C2E" w:rsidP="005B0C2E">
                  <w:pPr>
                    <w:jc w:val="center"/>
                    <w:rPr>
                      <w:rFonts w:ascii="Tahoma" w:hAnsi="Tahoma" w:cs="Tahoma"/>
                      <w:color w:val="FF0000"/>
                      <w:sz w:val="32"/>
                      <w:szCs w:val="32"/>
                    </w:rPr>
                  </w:pPr>
                  <w:r w:rsidRPr="00DC1DD8">
                    <w:rPr>
                      <w:rFonts w:ascii="Tahoma" w:hAnsi="Tahoma" w:cs="Tahoma"/>
                      <w:color w:val="FF0000"/>
                      <w:sz w:val="32"/>
                      <w:szCs w:val="32"/>
                    </w:rPr>
                    <w:t>Martha’s Message</w:t>
                  </w:r>
                </w:p>
                <w:p w:rsidR="00BE3357" w:rsidRDefault="006D1BD9" w:rsidP="00BE3357">
                  <w:pPr>
                    <w:rPr>
                      <w:rFonts w:ascii="Tahoma" w:hAnsi="Tahoma" w:cs="Tahoma"/>
                      <w:color w:val="FF0000"/>
                      <w:sz w:val="32"/>
                      <w:szCs w:val="32"/>
                    </w:rPr>
                  </w:pPr>
                  <w:r>
                    <w:rPr>
                      <w:rFonts w:ascii="Tahoma" w:hAnsi="Tahoma" w:cs="Tahoma"/>
                      <w:color w:val="FF0000"/>
                      <w:sz w:val="32"/>
                      <w:szCs w:val="32"/>
                    </w:rPr>
                    <w:tab/>
                  </w:r>
                  <w:r w:rsidR="00F41F5F">
                    <w:rPr>
                      <w:rFonts w:ascii="Tahoma" w:hAnsi="Tahoma" w:cs="Tahoma"/>
                      <w:color w:val="FF0000"/>
                      <w:sz w:val="32"/>
                      <w:szCs w:val="32"/>
                    </w:rPr>
                    <w:t>It’s</w:t>
                  </w:r>
                  <w:r>
                    <w:rPr>
                      <w:rFonts w:ascii="Tahoma" w:hAnsi="Tahoma" w:cs="Tahoma"/>
                      <w:color w:val="FF0000"/>
                      <w:sz w:val="32"/>
                      <w:szCs w:val="32"/>
                    </w:rPr>
                    <w:t xml:space="preserve"> February…an</w:t>
                  </w:r>
                  <w:r w:rsidR="00F02B5B">
                    <w:rPr>
                      <w:rFonts w:ascii="Tahoma" w:hAnsi="Tahoma" w:cs="Tahoma"/>
                      <w:color w:val="FF0000"/>
                      <w:sz w:val="32"/>
                      <w:szCs w:val="32"/>
                    </w:rPr>
                    <w:t xml:space="preserve">d love is in the air.  So are a </w:t>
                  </w:r>
                  <w:r>
                    <w:rPr>
                      <w:rFonts w:ascii="Tahoma" w:hAnsi="Tahoma" w:cs="Tahoma"/>
                      <w:color w:val="FF0000"/>
                      <w:sz w:val="32"/>
                      <w:szCs w:val="32"/>
                    </w:rPr>
                    <w:t>lot of unwanted germs.  Several of our sisters are down with “flu type” symptoms</w:t>
                  </w:r>
                  <w:r w:rsidR="00F02B5B">
                    <w:rPr>
                      <w:rFonts w:ascii="Tahoma" w:hAnsi="Tahoma" w:cs="Tahoma"/>
                      <w:color w:val="FF0000"/>
                      <w:sz w:val="32"/>
                      <w:szCs w:val="32"/>
                    </w:rPr>
                    <w:t xml:space="preserve">, stomach bugs, and this editor </w:t>
                  </w:r>
                  <w:r>
                    <w:rPr>
                      <w:rFonts w:ascii="Tahoma" w:hAnsi="Tahoma" w:cs="Tahoma"/>
                      <w:color w:val="FF0000"/>
                      <w:sz w:val="32"/>
                      <w:szCs w:val="32"/>
                    </w:rPr>
                    <w:t>has double ea</w:t>
                  </w:r>
                  <w:r w:rsidR="003D5CF4">
                    <w:rPr>
                      <w:rFonts w:ascii="Tahoma" w:hAnsi="Tahoma" w:cs="Tahoma"/>
                      <w:color w:val="FF0000"/>
                      <w:sz w:val="32"/>
                      <w:szCs w:val="32"/>
                    </w:rPr>
                    <w:t>r infections and perforated ear</w:t>
                  </w:r>
                  <w:r>
                    <w:rPr>
                      <w:rFonts w:ascii="Tahoma" w:hAnsi="Tahoma" w:cs="Tahoma"/>
                      <w:color w:val="FF0000"/>
                      <w:sz w:val="32"/>
                      <w:szCs w:val="32"/>
                    </w:rPr>
                    <w:t xml:space="preserve">drums.  Let me just tell you that I have missed a whole week of school. So you know how sick I am.  I think most of us teach even when we should be in bed; but we persevere. </w:t>
                  </w:r>
                  <w:r w:rsidR="00BE3357">
                    <w:rPr>
                      <w:rFonts w:ascii="Tahoma" w:hAnsi="Tahoma" w:cs="Tahoma"/>
                      <w:color w:val="FF0000"/>
                      <w:sz w:val="32"/>
                      <w:szCs w:val="32"/>
                    </w:rPr>
                    <w:t xml:space="preserve">     </w:t>
                  </w:r>
                </w:p>
                <w:p w:rsidR="006D1BD9" w:rsidRDefault="006D1BD9" w:rsidP="00BE3357">
                  <w:pPr>
                    <w:ind w:firstLine="720"/>
                    <w:rPr>
                      <w:rFonts w:ascii="Tahoma" w:hAnsi="Tahoma" w:cs="Tahoma"/>
                      <w:color w:val="FF0000"/>
                      <w:sz w:val="32"/>
                      <w:szCs w:val="32"/>
                    </w:rPr>
                  </w:pPr>
                  <w:r>
                    <w:rPr>
                      <w:rFonts w:ascii="Tahoma" w:hAnsi="Tahoma" w:cs="Tahoma"/>
                      <w:color w:val="FF0000"/>
                      <w:sz w:val="32"/>
                      <w:szCs w:val="32"/>
                    </w:rPr>
                    <w:t xml:space="preserve">And </w:t>
                  </w:r>
                  <w:r w:rsidR="00BE3357">
                    <w:rPr>
                      <w:rFonts w:ascii="Tahoma" w:hAnsi="Tahoma" w:cs="Tahoma"/>
                      <w:color w:val="FF0000"/>
                      <w:sz w:val="32"/>
                      <w:szCs w:val="32"/>
                    </w:rPr>
                    <w:t>since I am home, I go</w:t>
                  </w:r>
                  <w:r>
                    <w:rPr>
                      <w:rFonts w:ascii="Tahoma" w:hAnsi="Tahoma" w:cs="Tahoma"/>
                      <w:color w:val="FF0000"/>
                      <w:sz w:val="32"/>
                      <w:szCs w:val="32"/>
                    </w:rPr>
                    <w:t>t to watch as Punxsutawney Phil came ou</w:t>
                  </w:r>
                  <w:r w:rsidR="00BE3357">
                    <w:rPr>
                      <w:rFonts w:ascii="Tahoma" w:hAnsi="Tahoma" w:cs="Tahoma"/>
                      <w:color w:val="FF0000"/>
                      <w:sz w:val="32"/>
                      <w:szCs w:val="32"/>
                    </w:rPr>
                    <w:t>t of his burrow and saw</w:t>
                  </w:r>
                  <w:r>
                    <w:rPr>
                      <w:rFonts w:ascii="Tahoma" w:hAnsi="Tahoma" w:cs="Tahoma"/>
                      <w:color w:val="FF0000"/>
                      <w:sz w:val="32"/>
                      <w:szCs w:val="32"/>
                    </w:rPr>
                    <w:t xml:space="preserve"> his shadow. If you are a believer in these things, keep out your winter coats.  My question is how did he see his shadow?  It was a very overcast day!  Anyway, I am going to keep my flip flops handy an</w:t>
                  </w:r>
                  <w:r w:rsidR="00BE3357">
                    <w:rPr>
                      <w:rFonts w:ascii="Tahoma" w:hAnsi="Tahoma" w:cs="Tahoma"/>
                      <w:color w:val="FF0000"/>
                      <w:sz w:val="32"/>
                      <w:szCs w:val="32"/>
                    </w:rPr>
                    <w:t xml:space="preserve">d pray for spring to come on </w:t>
                  </w:r>
                  <w:r>
                    <w:rPr>
                      <w:rFonts w:ascii="Tahoma" w:hAnsi="Tahoma" w:cs="Tahoma"/>
                      <w:color w:val="FF0000"/>
                      <w:sz w:val="32"/>
                      <w:szCs w:val="32"/>
                    </w:rPr>
                    <w:t>QUICKLY!</w:t>
                  </w:r>
                </w:p>
                <w:p w:rsidR="00A77258" w:rsidRDefault="00BE3357" w:rsidP="00BE3357">
                  <w:pPr>
                    <w:ind w:firstLine="720"/>
                    <w:rPr>
                      <w:rFonts w:ascii="Tahoma" w:hAnsi="Tahoma" w:cs="Tahoma"/>
                      <w:color w:val="FF0000"/>
                      <w:sz w:val="32"/>
                      <w:szCs w:val="32"/>
                    </w:rPr>
                  </w:pPr>
                  <w:r>
                    <w:rPr>
                      <w:rFonts w:ascii="Tahoma" w:hAnsi="Tahoma" w:cs="Tahoma"/>
                      <w:color w:val="FF0000"/>
                      <w:sz w:val="32"/>
                      <w:szCs w:val="32"/>
                    </w:rPr>
                    <w:t>At our meeting on Thursday, February 16</w:t>
                  </w:r>
                  <w:r w:rsidRPr="00BE3357">
                    <w:rPr>
                      <w:rFonts w:ascii="Tahoma" w:hAnsi="Tahoma" w:cs="Tahoma"/>
                      <w:color w:val="FF0000"/>
                      <w:sz w:val="32"/>
                      <w:szCs w:val="32"/>
                      <w:vertAlign w:val="superscript"/>
                    </w:rPr>
                    <w:t>th</w:t>
                  </w:r>
                  <w:r>
                    <w:rPr>
                      <w:rFonts w:ascii="Tahoma" w:hAnsi="Tahoma" w:cs="Tahoma"/>
                      <w:color w:val="FF0000"/>
                      <w:sz w:val="32"/>
                      <w:szCs w:val="32"/>
                    </w:rPr>
                    <w:t>, we are going to make sure that everyone can login to the DKG Website.  So bring a tablet, iphone, or laptop and we will get everyone logged in.  We will “search our site” and see what changes have been made.</w:t>
                  </w:r>
                </w:p>
                <w:p w:rsidR="00BE3357" w:rsidRPr="00BE3357" w:rsidRDefault="00BE3357" w:rsidP="00BE3357">
                  <w:pPr>
                    <w:ind w:firstLine="720"/>
                    <w:rPr>
                      <w:rFonts w:ascii="Tahoma" w:hAnsi="Tahoma" w:cs="Tahoma"/>
                      <w:color w:val="FF0000"/>
                      <w:sz w:val="32"/>
                      <w:szCs w:val="32"/>
                    </w:rPr>
                  </w:pPr>
                  <w:r>
                    <w:rPr>
                      <w:rFonts w:ascii="Tahoma" w:hAnsi="Tahoma" w:cs="Tahoma"/>
                      <w:color w:val="FF0000"/>
                      <w:sz w:val="32"/>
                      <w:szCs w:val="32"/>
                    </w:rPr>
                    <w:t>So stay warm and try to stay well. I hope to see all of you at our next meeting.</w:t>
                  </w:r>
                </w:p>
                <w:p w:rsidR="00DE771C" w:rsidRPr="00EB2F84" w:rsidRDefault="00DE771C" w:rsidP="00A77258">
                  <w:pPr>
                    <w:spacing w:after="0"/>
                    <w:jc w:val="center"/>
                    <w:rPr>
                      <w:rFonts w:ascii="Tahoma" w:hAnsi="Tahoma" w:cs="Tahoma"/>
                      <w:color w:val="FF0000"/>
                      <w:sz w:val="32"/>
                      <w:szCs w:val="32"/>
                    </w:rPr>
                  </w:pPr>
                  <w:r w:rsidRPr="00EB2F84">
                    <w:rPr>
                      <w:rFonts w:ascii="Tahoma" w:hAnsi="Tahoma" w:cs="Tahoma"/>
                      <w:color w:val="FF0000"/>
                      <w:sz w:val="32"/>
                      <w:szCs w:val="32"/>
                    </w:rPr>
                    <w:t>Martha Shapiro, Chapter President and Tidbits Editor</w:t>
                  </w:r>
                </w:p>
                <w:p w:rsidR="00591F41" w:rsidRPr="00BE3357" w:rsidRDefault="00114398" w:rsidP="00A77258">
                  <w:pPr>
                    <w:spacing w:after="0"/>
                    <w:jc w:val="center"/>
                    <w:rPr>
                      <w:rFonts w:ascii="Tahoma" w:hAnsi="Tahoma" w:cs="Tahoma"/>
                      <w:sz w:val="32"/>
                      <w:szCs w:val="32"/>
                    </w:rPr>
                  </w:pPr>
                  <w:hyperlink r:id="rId9" w:history="1">
                    <w:r w:rsidR="00591F41" w:rsidRPr="00BE3357">
                      <w:rPr>
                        <w:rStyle w:val="Hyperlink"/>
                        <w:rFonts w:ascii="Tahoma" w:hAnsi="Tahoma" w:cs="Tahoma"/>
                        <w:sz w:val="32"/>
                        <w:szCs w:val="32"/>
                      </w:rPr>
                      <w:t>mgam4@hotmail.com</w:t>
                    </w:r>
                  </w:hyperlink>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137800" w:rsidRDefault="00114398" w:rsidP="00137800">
      <w:pPr>
        <w:pStyle w:val="Default"/>
      </w:pPr>
      <w:r>
        <w:rPr>
          <w:noProof/>
        </w:rPr>
        <w:lastRenderedPageBreak/>
        <w:pict>
          <v:shape id="_x0000_s1060" type="#_x0000_t202" style="position:absolute;margin-left:-7.5pt;margin-top:-19.3pt;width:552.75pt;height:742.5pt;z-index:251668480" strokecolor="black [3213]" strokeweight="2.25pt">
            <v:textbox style="mso-next-textbox:#_x0000_s1060">
              <w:txbxContent>
                <w:p w:rsidR="0089326D" w:rsidRDefault="000627D5" w:rsidP="000627D5">
                  <w:pPr>
                    <w:autoSpaceDE w:val="0"/>
                    <w:autoSpaceDN w:val="0"/>
                    <w:adjustRightInd w:val="0"/>
                    <w:spacing w:after="0" w:line="240" w:lineRule="auto"/>
                    <w:rPr>
                      <w:rFonts w:ascii="Segoe Print" w:hAnsi="Segoe Print" w:cs="Arial"/>
                      <w:bCs/>
                      <w:color w:val="000000"/>
                      <w:sz w:val="24"/>
                      <w:szCs w:val="24"/>
                    </w:rPr>
                  </w:pPr>
                  <w:r w:rsidRPr="000627D5">
                    <w:rPr>
                      <w:rFonts w:ascii="Segoe Print" w:hAnsi="Segoe Print" w:cs="Arial"/>
                      <w:bCs/>
                      <w:color w:val="000000"/>
                      <w:sz w:val="24"/>
                      <w:szCs w:val="24"/>
                    </w:rPr>
                    <w:t xml:space="preserve">In the latest </w:t>
                  </w:r>
                  <w:r w:rsidRPr="000627D5">
                    <w:rPr>
                      <w:rFonts w:ascii="Segoe Print" w:hAnsi="Segoe Print" w:cs="Arial"/>
                      <w:bCs/>
                      <w:i/>
                      <w:color w:val="000000"/>
                      <w:sz w:val="24"/>
                      <w:szCs w:val="24"/>
                    </w:rPr>
                    <w:t>Eta Data</w:t>
                  </w:r>
                  <w:r>
                    <w:rPr>
                      <w:rFonts w:ascii="Segoe Print" w:hAnsi="Segoe Print" w:cs="Arial"/>
                      <w:bCs/>
                      <w:i/>
                      <w:color w:val="000000"/>
                      <w:sz w:val="24"/>
                      <w:szCs w:val="24"/>
                    </w:rPr>
                    <w:t xml:space="preserve"> Newsletter</w:t>
                  </w:r>
                  <w:r w:rsidRPr="000627D5">
                    <w:rPr>
                      <w:rFonts w:ascii="Segoe Print" w:hAnsi="Segoe Print" w:cs="Arial"/>
                      <w:bCs/>
                      <w:color w:val="000000"/>
                      <w:sz w:val="24"/>
                      <w:szCs w:val="24"/>
                    </w:rPr>
                    <w:t xml:space="preserve">, Eta State NC President Sheila </w:t>
                  </w:r>
                  <w:r w:rsidR="007B58A4" w:rsidRPr="000627D5">
                    <w:rPr>
                      <w:rFonts w:ascii="Segoe Print" w:hAnsi="Segoe Print" w:cs="Arial"/>
                      <w:bCs/>
                      <w:color w:val="000000"/>
                      <w:sz w:val="24"/>
                      <w:szCs w:val="24"/>
                    </w:rPr>
                    <w:t>Groves</w:t>
                  </w:r>
                  <w:r w:rsidRPr="000627D5">
                    <w:rPr>
                      <w:rFonts w:ascii="Segoe Print" w:hAnsi="Segoe Print" w:cs="Arial"/>
                      <w:bCs/>
                      <w:color w:val="000000"/>
                      <w:sz w:val="24"/>
                      <w:szCs w:val="24"/>
                    </w:rPr>
                    <w:t xml:space="preserve"> shared the following in her </w:t>
                  </w:r>
                  <w:r w:rsidR="00B905AD">
                    <w:rPr>
                      <w:rFonts w:ascii="Segoe Print" w:hAnsi="Segoe Print" w:cs="Arial"/>
                      <w:bCs/>
                      <w:i/>
                      <w:color w:val="000000"/>
                      <w:sz w:val="24"/>
                      <w:szCs w:val="24"/>
                    </w:rPr>
                    <w:t>s</w:t>
                  </w:r>
                  <w:r w:rsidRPr="000627D5">
                    <w:rPr>
                      <w:rFonts w:ascii="Segoe Print" w:hAnsi="Segoe Print" w:cs="Arial"/>
                      <w:bCs/>
                      <w:i/>
                      <w:color w:val="000000"/>
                      <w:sz w:val="24"/>
                      <w:szCs w:val="24"/>
                    </w:rPr>
                    <w:t>omething to think about</w:t>
                  </w:r>
                  <w:r w:rsidRPr="000627D5">
                    <w:rPr>
                      <w:rFonts w:ascii="Segoe Print" w:hAnsi="Segoe Print" w:cs="Arial"/>
                      <w:bCs/>
                      <w:color w:val="000000"/>
                      <w:sz w:val="24"/>
                      <w:szCs w:val="24"/>
                    </w:rPr>
                    <w:t xml:space="preserve"> column.</w:t>
                  </w:r>
                </w:p>
                <w:p w:rsidR="000627D5" w:rsidRDefault="000627D5" w:rsidP="000627D5">
                  <w:pPr>
                    <w:autoSpaceDE w:val="0"/>
                    <w:autoSpaceDN w:val="0"/>
                    <w:adjustRightInd w:val="0"/>
                    <w:spacing w:after="0" w:line="240" w:lineRule="auto"/>
                    <w:rPr>
                      <w:rFonts w:ascii="Segoe Print" w:hAnsi="Segoe Print" w:cs="Arial"/>
                      <w:bCs/>
                      <w:color w:val="000000"/>
                      <w:sz w:val="24"/>
                      <w:szCs w:val="24"/>
                    </w:rPr>
                  </w:pPr>
                </w:p>
                <w:p w:rsidR="000627D5" w:rsidRPr="000627D5" w:rsidRDefault="000627D5" w:rsidP="000627D5">
                  <w:pPr>
                    <w:pStyle w:val="Default"/>
                    <w:rPr>
                      <w:rFonts w:ascii="Segoe Print" w:hAnsi="Segoe Print" w:cs="Arial"/>
                    </w:rPr>
                  </w:pPr>
                  <w:r w:rsidRPr="000627D5">
                    <w:rPr>
                      <w:rFonts w:ascii="Segoe Print" w:hAnsi="Segoe Print" w:cs="Arial"/>
                    </w:rPr>
                    <w:t xml:space="preserve">Happy New Year! It’s time to put the old year behind us and celebrate a new year of possibilities. It’s time to make new resolutions…or </w:t>
                  </w:r>
                  <w:r w:rsidRPr="000627D5">
                    <w:rPr>
                      <w:rFonts w:ascii="Segoe Print" w:hAnsi="Segoe Print" w:cs="Arial"/>
                      <w:i/>
                      <w:iCs/>
                    </w:rPr>
                    <w:t>maybe not</w:t>
                  </w:r>
                  <w:r w:rsidRPr="000627D5">
                    <w:rPr>
                      <w:rFonts w:ascii="Segoe Print" w:hAnsi="Segoe Print" w:cs="Arial"/>
                    </w:rPr>
                    <w:t xml:space="preserve">. My list of 2017 resolutions looks just like 2016: eat healthier, exercise more, get organized, and learn to use my iphone. I truly wanted to do all of those things, so what happened? I had the best of intentions, put lots of thought into it, read and researched, made To Do lists, but didn’t check off even one of those 2016 resolutions. What kept me from realizing my goals? I think I found the answer while reading a recent reflection by Mary Anne </w:t>
                  </w:r>
                  <w:r>
                    <w:rPr>
                      <w:rFonts w:ascii="Segoe Print" w:hAnsi="Segoe Print" w:cs="Arial"/>
                    </w:rPr>
                    <w:t xml:space="preserve">Perrone </w:t>
                  </w:r>
                  <w:r w:rsidRPr="000627D5">
                    <w:rPr>
                      <w:rFonts w:ascii="Segoe Print" w:hAnsi="Segoe Print" w:cs="Arial"/>
                    </w:rPr>
                    <w:t xml:space="preserve">entitled </w:t>
                  </w:r>
                  <w:r w:rsidR="00EB2F84">
                    <w:rPr>
                      <w:rFonts w:ascii="Segoe Print" w:hAnsi="Segoe Print" w:cs="Arial"/>
                      <w:i/>
                      <w:iCs/>
                    </w:rPr>
                    <w:t>2017 New Year’s Revolution f</w:t>
                  </w:r>
                  <w:r w:rsidRPr="000627D5">
                    <w:rPr>
                      <w:rFonts w:ascii="Segoe Print" w:hAnsi="Segoe Print" w:cs="Arial"/>
                      <w:i/>
                      <w:iCs/>
                    </w:rPr>
                    <w:t>or All: No Longer Waiting</w:t>
                  </w:r>
                  <w:r w:rsidRPr="000627D5">
                    <w:rPr>
                      <w:rFonts w:ascii="Segoe Print" w:hAnsi="Segoe Print" w:cs="Arial"/>
                    </w:rPr>
                    <w:t xml:space="preserve">. </w:t>
                  </w:r>
                </w:p>
                <w:p w:rsidR="000627D5" w:rsidRPr="000627D5" w:rsidRDefault="000627D5" w:rsidP="000627D5">
                  <w:pPr>
                    <w:autoSpaceDE w:val="0"/>
                    <w:autoSpaceDN w:val="0"/>
                    <w:adjustRightInd w:val="0"/>
                    <w:spacing w:after="0" w:line="240" w:lineRule="auto"/>
                    <w:rPr>
                      <w:rFonts w:ascii="Segoe Print" w:hAnsi="Segoe Print" w:cs="Arial"/>
                      <w:color w:val="000000"/>
                      <w:sz w:val="24"/>
                      <w:szCs w:val="24"/>
                    </w:rPr>
                  </w:pPr>
                  <w:r w:rsidRPr="000627D5">
                    <w:rPr>
                      <w:rFonts w:ascii="Segoe Print" w:hAnsi="Segoe Print" w:cs="Arial"/>
                      <w:color w:val="000000"/>
                      <w:sz w:val="24"/>
                      <w:szCs w:val="24"/>
                    </w:rPr>
                    <w:t xml:space="preserve">Now I have only one resolution for 2017 – lose “wait!” </w:t>
                  </w:r>
                </w:p>
                <w:p w:rsidR="000627D5" w:rsidRPr="000627D5" w:rsidRDefault="000627D5" w:rsidP="000627D5">
                  <w:pPr>
                    <w:autoSpaceDE w:val="0"/>
                    <w:autoSpaceDN w:val="0"/>
                    <w:adjustRightInd w:val="0"/>
                    <w:spacing w:after="0" w:line="240" w:lineRule="auto"/>
                    <w:rPr>
                      <w:rFonts w:ascii="Segoe Print" w:hAnsi="Segoe Print" w:cs="Arial"/>
                      <w:color w:val="000000"/>
                      <w:sz w:val="24"/>
                      <w:szCs w:val="24"/>
                    </w:rPr>
                  </w:pPr>
                </w:p>
                <w:p w:rsidR="000627D5" w:rsidRPr="000627D5" w:rsidRDefault="000627D5" w:rsidP="000627D5">
                  <w:pPr>
                    <w:pStyle w:val="ListParagraph"/>
                    <w:numPr>
                      <w:ilvl w:val="0"/>
                      <w:numId w:val="2"/>
                    </w:numPr>
                    <w:autoSpaceDE w:val="0"/>
                    <w:autoSpaceDN w:val="0"/>
                    <w:adjustRightInd w:val="0"/>
                    <w:spacing w:after="47"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until I have time; I’m going to make time now. </w:t>
                  </w:r>
                </w:p>
                <w:p w:rsidR="000627D5" w:rsidRPr="000627D5" w:rsidRDefault="000627D5" w:rsidP="000627D5">
                  <w:pPr>
                    <w:pStyle w:val="ListParagraph"/>
                    <w:numPr>
                      <w:ilvl w:val="0"/>
                      <w:numId w:val="2"/>
                    </w:numPr>
                    <w:autoSpaceDE w:val="0"/>
                    <w:autoSpaceDN w:val="0"/>
                    <w:adjustRightInd w:val="0"/>
                    <w:spacing w:after="47"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for someone to ask me to get involved; I’m going to volunteer. </w:t>
                  </w:r>
                </w:p>
                <w:p w:rsidR="000627D5" w:rsidRPr="000627D5" w:rsidRDefault="000627D5" w:rsidP="000627D5">
                  <w:pPr>
                    <w:pStyle w:val="ListParagraph"/>
                    <w:numPr>
                      <w:ilvl w:val="0"/>
                      <w:numId w:val="2"/>
                    </w:numPr>
                    <w:autoSpaceDE w:val="0"/>
                    <w:autoSpaceDN w:val="0"/>
                    <w:adjustRightInd w:val="0"/>
                    <w:spacing w:after="47"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until I know it all; I’m going to learn on the job. </w:t>
                  </w:r>
                </w:p>
                <w:p w:rsidR="000627D5" w:rsidRPr="000627D5" w:rsidRDefault="000627D5" w:rsidP="000627D5">
                  <w:pPr>
                    <w:pStyle w:val="ListParagraph"/>
                    <w:numPr>
                      <w:ilvl w:val="0"/>
                      <w:numId w:val="2"/>
                    </w:numPr>
                    <w:autoSpaceDE w:val="0"/>
                    <w:autoSpaceDN w:val="0"/>
                    <w:adjustRightInd w:val="0"/>
                    <w:spacing w:after="47"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for every “i” to be dotted and every “t” crossed; </w:t>
                  </w:r>
                  <w:r>
                    <w:rPr>
                      <w:rFonts w:ascii="Segoe Print" w:hAnsi="Segoe Print" w:cs="Arial"/>
                      <w:color w:val="000000"/>
                      <w:sz w:val="24"/>
                      <w:szCs w:val="24"/>
                    </w:rPr>
                    <w:t xml:space="preserve">          </w:t>
                  </w:r>
                  <w:r w:rsidRPr="000627D5">
                    <w:rPr>
                      <w:rFonts w:ascii="Segoe Print" w:hAnsi="Segoe Print" w:cs="Arial"/>
                      <w:color w:val="000000"/>
                      <w:sz w:val="24"/>
                      <w:szCs w:val="24"/>
                    </w:rPr>
                    <w:t xml:space="preserve">I’m going to take a risk. </w:t>
                  </w:r>
                </w:p>
                <w:p w:rsidR="000627D5" w:rsidRPr="000627D5" w:rsidRDefault="000627D5" w:rsidP="000627D5">
                  <w:pPr>
                    <w:pStyle w:val="ListParagraph"/>
                    <w:numPr>
                      <w:ilvl w:val="0"/>
                      <w:numId w:val="2"/>
                    </w:numPr>
                    <w:autoSpaceDE w:val="0"/>
                    <w:autoSpaceDN w:val="0"/>
                    <w:adjustRightInd w:val="0"/>
                    <w:spacing w:after="47"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for acknowledgement; I’m going to celebrate my strengths. </w:t>
                  </w:r>
                </w:p>
                <w:p w:rsidR="000627D5" w:rsidRPr="000627D5" w:rsidRDefault="000627D5" w:rsidP="000627D5">
                  <w:pPr>
                    <w:pStyle w:val="ListParagraph"/>
                    <w:numPr>
                      <w:ilvl w:val="0"/>
                      <w:numId w:val="2"/>
                    </w:numPr>
                    <w:autoSpaceDE w:val="0"/>
                    <w:autoSpaceDN w:val="0"/>
                    <w:adjustRightInd w:val="0"/>
                    <w:spacing w:after="0" w:line="240" w:lineRule="auto"/>
                    <w:rPr>
                      <w:rFonts w:ascii="Segoe Print" w:hAnsi="Segoe Print" w:cs="Arial"/>
                      <w:color w:val="000000"/>
                      <w:sz w:val="24"/>
                      <w:szCs w:val="24"/>
                    </w:rPr>
                  </w:pPr>
                  <w:r w:rsidRPr="000627D5">
                    <w:rPr>
                      <w:rFonts w:ascii="Segoe Print" w:hAnsi="Segoe Print" w:cs="Arial"/>
                      <w:color w:val="000000"/>
                      <w:sz w:val="24"/>
                      <w:szCs w:val="24"/>
                    </w:rPr>
                    <w:t xml:space="preserve">I’m not going to </w:t>
                  </w:r>
                  <w:r w:rsidRPr="000627D5">
                    <w:rPr>
                      <w:rFonts w:ascii="Segoe Print" w:hAnsi="Segoe Print" w:cs="Arial"/>
                      <w:i/>
                      <w:iCs/>
                      <w:color w:val="000000"/>
                      <w:sz w:val="24"/>
                      <w:szCs w:val="24"/>
                    </w:rPr>
                    <w:t xml:space="preserve">wait </w:t>
                  </w:r>
                  <w:r w:rsidRPr="000627D5">
                    <w:rPr>
                      <w:rFonts w:ascii="Segoe Print" w:hAnsi="Segoe Print" w:cs="Arial"/>
                      <w:color w:val="000000"/>
                      <w:sz w:val="24"/>
                      <w:szCs w:val="24"/>
                    </w:rPr>
                    <w:t xml:space="preserve">and be paralyzed by indecision; I’m going to take action! </w:t>
                  </w:r>
                </w:p>
                <w:p w:rsidR="000627D5" w:rsidRPr="000627D5" w:rsidRDefault="000627D5" w:rsidP="000627D5">
                  <w:pPr>
                    <w:autoSpaceDE w:val="0"/>
                    <w:autoSpaceDN w:val="0"/>
                    <w:adjustRightInd w:val="0"/>
                    <w:spacing w:after="0" w:line="240" w:lineRule="auto"/>
                    <w:rPr>
                      <w:rFonts w:ascii="Segoe Print" w:hAnsi="Segoe Print" w:cs="Arial"/>
                      <w:color w:val="000000"/>
                      <w:sz w:val="24"/>
                      <w:szCs w:val="24"/>
                    </w:rPr>
                  </w:pPr>
                </w:p>
                <w:p w:rsidR="000627D5" w:rsidRPr="000627D5" w:rsidRDefault="000627D5" w:rsidP="000627D5">
                  <w:pPr>
                    <w:autoSpaceDE w:val="0"/>
                    <w:autoSpaceDN w:val="0"/>
                    <w:adjustRightInd w:val="0"/>
                    <w:spacing w:after="0" w:line="240" w:lineRule="auto"/>
                    <w:rPr>
                      <w:rFonts w:ascii="Segoe Print" w:hAnsi="Segoe Print" w:cs="Arial"/>
                      <w:color w:val="000000"/>
                      <w:sz w:val="24"/>
                      <w:szCs w:val="24"/>
                    </w:rPr>
                  </w:pPr>
                  <w:r w:rsidRPr="000627D5">
                    <w:rPr>
                      <w:rFonts w:ascii="Segoe Print" w:hAnsi="Segoe Print" w:cs="Arial"/>
                      <w:color w:val="000000"/>
                      <w:sz w:val="24"/>
                      <w:szCs w:val="24"/>
                    </w:rPr>
                    <w:t xml:space="preserve">If we wait for the time to be right, the outcome to be ensured, the path to be clear, and the response to be guaranteed, we miss the adventure of the journey! Will there be mistakes along the way? Sure, but those missteps provide opportunities to learn and grow. I’m excited about my resolution for 2017. </w:t>
                  </w:r>
                </w:p>
                <w:p w:rsidR="000627D5" w:rsidRPr="000627D5" w:rsidRDefault="000627D5" w:rsidP="000627D5">
                  <w:pPr>
                    <w:autoSpaceDE w:val="0"/>
                    <w:autoSpaceDN w:val="0"/>
                    <w:adjustRightInd w:val="0"/>
                    <w:spacing w:after="0" w:line="240" w:lineRule="auto"/>
                    <w:rPr>
                      <w:rFonts w:ascii="Segoe Print" w:hAnsi="Segoe Print" w:cs="Tahoma"/>
                      <w:color w:val="000000"/>
                      <w:sz w:val="24"/>
                      <w:szCs w:val="24"/>
                    </w:rPr>
                  </w:pPr>
                  <w:r w:rsidRPr="000627D5">
                    <w:rPr>
                      <w:rFonts w:ascii="Segoe Print" w:hAnsi="Segoe Print" w:cs="Arial"/>
                      <w:color w:val="000000"/>
                      <w:sz w:val="24"/>
                      <w:szCs w:val="24"/>
                    </w:rPr>
                    <w:t>Will you lose “wait” with me this year?</w:t>
                  </w:r>
                </w:p>
                <w:p w:rsidR="000627D5" w:rsidRDefault="000627D5" w:rsidP="000627D5">
                  <w:pPr>
                    <w:pStyle w:val="Default"/>
                  </w:pPr>
                </w:p>
                <w:p w:rsidR="000627D5" w:rsidRDefault="00BE3357" w:rsidP="000627D5">
                  <w:pPr>
                    <w:pStyle w:val="Default"/>
                    <w:rPr>
                      <w:rFonts w:ascii="Tahoma" w:hAnsi="Tahoma" w:cs="Tahoma"/>
                    </w:rPr>
                  </w:pPr>
                  <w:r>
                    <w:rPr>
                      <w:rFonts w:ascii="Tahoma" w:hAnsi="Tahoma" w:cs="Tahoma"/>
                    </w:rPr>
                    <w:t>I</w:t>
                  </w:r>
                  <w:r w:rsidR="000627D5">
                    <w:rPr>
                      <w:rFonts w:ascii="Tahoma" w:hAnsi="Tahoma" w:cs="Tahoma"/>
                    </w:rPr>
                    <w:t xml:space="preserve"> challenge all of us to focus on one particular “wait” to lo</w:t>
                  </w:r>
                  <w:r w:rsidR="00F0626B">
                    <w:rPr>
                      <w:rFonts w:ascii="Tahoma" w:hAnsi="Tahoma" w:cs="Tahoma"/>
                    </w:rPr>
                    <w:t xml:space="preserve">se. Let’s all </w:t>
                  </w:r>
                  <w:r w:rsidR="00F0626B" w:rsidRPr="00F41F5F">
                    <w:rPr>
                      <w:rFonts w:ascii="Tahoma" w:hAnsi="Tahoma" w:cs="Tahoma"/>
                      <w:b/>
                    </w:rPr>
                    <w:t>not</w:t>
                  </w:r>
                  <w:r w:rsidR="00F0626B">
                    <w:rPr>
                      <w:rFonts w:ascii="Tahoma" w:hAnsi="Tahoma" w:cs="Tahoma"/>
                    </w:rPr>
                    <w:t xml:space="preserve"> </w:t>
                  </w:r>
                  <w:r w:rsidR="00F0626B" w:rsidRPr="00F0626B">
                    <w:rPr>
                      <w:rFonts w:ascii="Tahoma" w:hAnsi="Tahoma" w:cs="Tahoma"/>
                      <w:b/>
                    </w:rPr>
                    <w:t>wait</w:t>
                  </w:r>
                  <w:r w:rsidR="00F0626B">
                    <w:rPr>
                      <w:rFonts w:ascii="Tahoma" w:hAnsi="Tahoma" w:cs="Tahoma"/>
                    </w:rPr>
                    <w:t xml:space="preserve"> for another sister to invite someone new to our meetings or to join our chapter.  Go out there and find someone!  Remember, </w:t>
                  </w:r>
                  <w:r w:rsidR="00F0626B" w:rsidRPr="00F0626B">
                    <w:rPr>
                      <w:rFonts w:ascii="Tahoma" w:hAnsi="Tahoma" w:cs="Tahoma"/>
                      <w:b/>
                    </w:rPr>
                    <w:t>Delta Kappa Gamma</w:t>
                  </w:r>
                  <w:r w:rsidR="00F0626B">
                    <w:rPr>
                      <w:rFonts w:ascii="Tahoma" w:hAnsi="Tahoma" w:cs="Tahoma"/>
                    </w:rPr>
                    <w:t xml:space="preserve"> promotes professional and personal growth of women educators and excellence in education. </w:t>
                  </w:r>
                </w:p>
                <w:p w:rsidR="00F0626B" w:rsidRPr="000627D5" w:rsidRDefault="00F0626B" w:rsidP="000627D5">
                  <w:pPr>
                    <w:pStyle w:val="Defaul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4C5F1E" w:rsidP="00D9424E">
      <w:pPr>
        <w:pStyle w:val="Default"/>
        <w:rPr>
          <w:b/>
          <w:bCs/>
          <w:sz w:val="23"/>
          <w:szCs w:val="23"/>
        </w:rPr>
      </w:pPr>
      <w:r>
        <w:rPr>
          <w:b/>
          <w:bCs/>
          <w:sz w:val="23"/>
          <w:szCs w:val="23"/>
        </w:rPr>
        <w:t xml:space="preserve"> </w:t>
      </w: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114398" w:rsidP="00D9424E">
      <w:pPr>
        <w:pStyle w:val="Default"/>
        <w:rPr>
          <w:b/>
          <w:bCs/>
          <w:sz w:val="23"/>
          <w:szCs w:val="23"/>
        </w:rPr>
      </w:pPr>
      <w:r>
        <w:rPr>
          <w:b/>
          <w:bCs/>
          <w:noProof/>
          <w:sz w:val="23"/>
          <w:szCs w:val="23"/>
        </w:rPr>
        <w:pict>
          <v:shape id="_x0000_s1086" type="#_x0000_t202" style="position:absolute;margin-left:322.5pt;margin-top:6.2pt;width:93pt;height:81pt;z-index:251680768" stroked="f">
            <v:textbox>
              <w:txbxContent>
                <w:p w:rsidR="00F0626B" w:rsidRDefault="00F0626B">
                  <w:r>
                    <w:rPr>
                      <w:noProof/>
                    </w:rPr>
                    <w:drawing>
                      <wp:inline distT="0" distB="0" distL="0" distR="0">
                        <wp:extent cx="988695" cy="865108"/>
                        <wp:effectExtent l="19050" t="0" r="1905" b="0"/>
                        <wp:docPr id="4" name="Picture 1"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rts"/>
                                <pic:cNvPicPr>
                                  <a:picLocks noChangeAspect="1" noChangeArrowheads="1"/>
                                </pic:cNvPicPr>
                              </pic:nvPicPr>
                              <pic:blipFill>
                                <a:blip r:embed="rId11"/>
                                <a:srcRect/>
                                <a:stretch>
                                  <a:fillRect/>
                                </a:stretch>
                              </pic:blipFill>
                              <pic:spPr bwMode="auto">
                                <a:xfrm>
                                  <a:off x="0" y="0"/>
                                  <a:ext cx="988695" cy="865108"/>
                                </a:xfrm>
                                <a:prstGeom prst="rect">
                                  <a:avLst/>
                                </a:prstGeom>
                                <a:noFill/>
                                <a:ln w="9525">
                                  <a:noFill/>
                                  <a:miter lim="800000"/>
                                  <a:headEnd/>
                                  <a:tailEnd/>
                                </a:ln>
                              </pic:spPr>
                            </pic:pic>
                          </a:graphicData>
                        </a:graphic>
                      </wp:inline>
                    </w:drawing>
                  </w:r>
                </w:p>
              </w:txbxContent>
            </v:textbox>
          </v:shape>
        </w:pict>
      </w: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202BD2" w:rsidP="00202BD2">
      <w:pPr>
        <w:autoSpaceDE w:val="0"/>
        <w:autoSpaceDN w:val="0"/>
        <w:adjustRightInd w:val="0"/>
        <w:spacing w:after="0" w:line="240" w:lineRule="auto"/>
        <w:rPr>
          <w:rFonts w:ascii="Century Gothic" w:hAnsi="Century Gothic" w:cs="Tahoma"/>
          <w:b/>
          <w:bCs/>
          <w:color w:val="0070C0"/>
          <w:sz w:val="32"/>
          <w:szCs w:val="32"/>
        </w:rPr>
      </w:pPr>
      <w:r w:rsidRPr="00202BD2">
        <w:rPr>
          <w:rFonts w:ascii="Century Gothic" w:hAnsi="Century Gothic"/>
          <w:color w:val="0070C0"/>
          <w:sz w:val="32"/>
          <w:szCs w:val="32"/>
        </w:rPr>
        <w:t xml:space="preserve"> </w:t>
      </w:r>
    </w:p>
    <w:p w:rsidR="00C054B9" w:rsidRDefault="00114398"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_x0000_s1058" type="#_x0000_t202" style="position:absolute;margin-left:124.5pt;margin-top:-1.3pt;width:369.75pt;height:77.25pt;z-index:251666432"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2"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3" w:history="1">
                    <w:r w:rsidRPr="00443596">
                      <w:rPr>
                        <w:rStyle w:val="Hyperlink"/>
                        <w:rFonts w:ascii="Tahoma" w:hAnsi="Tahoma" w:cs="Tahoma"/>
                        <w:b/>
                        <w:bCs/>
                      </w:rPr>
                      <w:t>www.ncdkg.org</w:t>
                    </w:r>
                  </w:hyperlink>
                </w:p>
                <w:p w:rsidR="00C054B9" w:rsidRDefault="00C054B9"/>
              </w:txbxContent>
            </v:textbox>
          </v:shape>
        </w:pict>
      </w:r>
      <w:r w:rsidR="00C054B9">
        <w:rPr>
          <w:rFonts w:ascii="Tahoma" w:hAnsi="Tahoma" w:cs="Tahoma"/>
          <w:b/>
          <w:bCs/>
          <w:sz w:val="24"/>
          <w:szCs w:val="24"/>
        </w:rPr>
        <w:t xml:space="preserve">              </w: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4"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114398"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margin-left:9pt;margin-top:16.05pt;width:525.75pt;height:273.75pt;z-index:251662336" strokecolor="black [3213]" strokeweight="1.5pt">
            <v:textbox style="mso-next-textbox:#_x0000_s1043">
              <w:txbxContent>
                <w:p w:rsidR="00932EE5" w:rsidRDefault="00932EE5">
                  <w:pPr>
                    <w:rPr>
                      <w:rFonts w:ascii="Comic Sans MS" w:hAnsi="Comic Sans MS"/>
                      <w:sz w:val="4"/>
                      <w:szCs w:val="4"/>
                    </w:rPr>
                  </w:pPr>
                </w:p>
                <w:p w:rsidR="007226C8" w:rsidRPr="00F0626B" w:rsidRDefault="007226C8" w:rsidP="007226C8">
                  <w:pPr>
                    <w:spacing w:after="0"/>
                    <w:jc w:val="center"/>
                    <w:rPr>
                      <w:rFonts w:ascii="Tahoma" w:hAnsi="Tahoma" w:cs="Tahoma"/>
                      <w:b/>
                      <w:color w:val="FF0000"/>
                      <w:sz w:val="24"/>
                      <w:szCs w:val="24"/>
                    </w:rPr>
                  </w:pPr>
                  <w:r w:rsidRPr="00F0626B">
                    <w:rPr>
                      <w:rFonts w:ascii="Tahoma" w:hAnsi="Tahoma" w:cs="Tahoma"/>
                      <w:b/>
                      <w:color w:val="FF0000"/>
                      <w:sz w:val="24"/>
                      <w:szCs w:val="24"/>
                    </w:rPr>
                    <w:t>Important Dates for North Carolina Eta State</w:t>
                  </w:r>
                </w:p>
                <w:p w:rsidR="007226C8" w:rsidRPr="00F0626B" w:rsidRDefault="007226C8" w:rsidP="007226C8">
                  <w:pPr>
                    <w:spacing w:after="0"/>
                    <w:jc w:val="center"/>
                    <w:rPr>
                      <w:rFonts w:ascii="Tahoma" w:hAnsi="Tahoma" w:cs="Tahoma"/>
                      <w:b/>
                      <w:color w:val="FF0000"/>
                      <w:sz w:val="24"/>
                      <w:szCs w:val="24"/>
                    </w:rPr>
                  </w:pPr>
                </w:p>
                <w:p w:rsidR="007226C8" w:rsidRPr="00372B2F" w:rsidRDefault="007226C8" w:rsidP="00372B2F">
                  <w:pPr>
                    <w:spacing w:after="0"/>
                    <w:jc w:val="center"/>
                    <w:rPr>
                      <w:rFonts w:ascii="Tahoma" w:hAnsi="Tahoma" w:cs="Tahoma"/>
                      <w:b/>
                      <w:color w:val="FF0000"/>
                      <w:sz w:val="24"/>
                      <w:szCs w:val="24"/>
                    </w:rPr>
                  </w:pPr>
                  <w:r w:rsidRPr="00F0626B">
                    <w:rPr>
                      <w:rFonts w:ascii="Tahoma" w:hAnsi="Tahoma" w:cs="Tahoma"/>
                      <w:b/>
                      <w:color w:val="FF0000"/>
                      <w:sz w:val="24"/>
                      <w:szCs w:val="24"/>
                    </w:rPr>
                    <w:t xml:space="preserve">2017 </w:t>
                  </w:r>
                </w:p>
                <w:p w:rsidR="00F0626B" w:rsidRPr="00F0626B" w:rsidRDefault="007226C8" w:rsidP="00F0626B">
                  <w:pPr>
                    <w:autoSpaceDE w:val="0"/>
                    <w:autoSpaceDN w:val="0"/>
                    <w:adjustRightInd w:val="0"/>
                    <w:spacing w:after="0" w:line="240" w:lineRule="auto"/>
                    <w:rPr>
                      <w:rFonts w:ascii="Arial" w:hAnsi="Arial" w:cs="Arial"/>
                      <w:color w:val="000000"/>
                      <w:sz w:val="24"/>
                      <w:szCs w:val="24"/>
                    </w:rPr>
                  </w:pPr>
                  <w:r w:rsidRPr="007226C8">
                    <w:rPr>
                      <w:rFonts w:ascii="Arial" w:hAnsi="Arial" w:cs="Arial"/>
                      <w:color w:val="000000"/>
                      <w:sz w:val="24"/>
                      <w:szCs w:val="24"/>
                    </w:rPr>
                    <w:t xml:space="preserve"> </w:t>
                  </w:r>
                </w:p>
                <w:p w:rsidR="00F0626B" w:rsidRPr="00F0626B" w:rsidRDefault="00F0626B" w:rsidP="00F0626B">
                  <w:pPr>
                    <w:rPr>
                      <w:rFonts w:ascii="Tahoma" w:hAnsi="Tahoma" w:cs="Tahoma"/>
                      <w:b/>
                      <w:sz w:val="24"/>
                      <w:szCs w:val="24"/>
                    </w:rPr>
                  </w:pPr>
                  <w:r w:rsidRPr="00DE20F1">
                    <w:rPr>
                      <w:rFonts w:ascii="Tahoma" w:hAnsi="Tahoma" w:cs="Tahoma"/>
                      <w:b/>
                      <w:sz w:val="24"/>
                      <w:szCs w:val="24"/>
                    </w:rPr>
                    <w:t>March 1</w:t>
                  </w:r>
                  <w:r w:rsidRPr="00F0626B">
                    <w:rPr>
                      <w:rFonts w:ascii="Tahoma" w:hAnsi="Tahoma" w:cs="Tahoma"/>
                      <w:color w:val="000000"/>
                      <w:sz w:val="24"/>
                      <w:szCs w:val="24"/>
                    </w:rPr>
                    <w:t xml:space="preserve"> – Rising Star and Golden Key award nominations are due to </w:t>
                  </w:r>
                  <w:r w:rsidRPr="00F0626B">
                    <w:rPr>
                      <w:rFonts w:ascii="Tahoma" w:hAnsi="Tahoma" w:cs="Tahoma"/>
                      <w:color w:val="000000"/>
                    </w:rPr>
                    <w:t>Edris Glover</w:t>
                  </w:r>
                </w:p>
                <w:p w:rsidR="007226C8" w:rsidRPr="007226C8" w:rsidRDefault="007226C8" w:rsidP="007226C8">
                  <w:pPr>
                    <w:rPr>
                      <w:rFonts w:ascii="Tahoma" w:hAnsi="Tahoma" w:cs="Tahoma"/>
                      <w:sz w:val="24"/>
                      <w:szCs w:val="24"/>
                    </w:rPr>
                  </w:pPr>
                  <w:r w:rsidRPr="00DE20F1">
                    <w:rPr>
                      <w:rFonts w:ascii="Tahoma" w:hAnsi="Tahoma" w:cs="Tahoma"/>
                      <w:b/>
                      <w:sz w:val="24"/>
                      <w:szCs w:val="24"/>
                    </w:rPr>
                    <w:t>April 28 - 30</w:t>
                  </w:r>
                  <w:r w:rsidRPr="007226C8">
                    <w:rPr>
                      <w:rFonts w:ascii="Tahoma" w:hAnsi="Tahoma" w:cs="Tahoma"/>
                      <w:sz w:val="24"/>
                      <w:szCs w:val="24"/>
                    </w:rPr>
                    <w:t xml:space="preserve"> – Eta State Convention, Hilton Wilmington Riverside, Wilmington, NC </w:t>
                  </w:r>
                </w:p>
                <w:p w:rsidR="007226C8" w:rsidRPr="007226C8" w:rsidRDefault="007226C8" w:rsidP="007226C8">
                  <w:pPr>
                    <w:rPr>
                      <w:rFonts w:ascii="Tahoma" w:hAnsi="Tahoma" w:cs="Tahoma"/>
                      <w:sz w:val="24"/>
                      <w:szCs w:val="24"/>
                    </w:rPr>
                  </w:pPr>
                  <w:r w:rsidRPr="00DE20F1">
                    <w:rPr>
                      <w:rFonts w:ascii="Tahoma" w:hAnsi="Tahoma" w:cs="Tahoma"/>
                      <w:b/>
                      <w:sz w:val="24"/>
                      <w:szCs w:val="24"/>
                    </w:rPr>
                    <w:t>Region IV June 23 - 25</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Leadership Development Seminar, Asheboro, NC  </w:t>
                  </w:r>
                </w:p>
                <w:p w:rsidR="00372B2F" w:rsidRPr="007226C8" w:rsidRDefault="00372B2F" w:rsidP="007226C8">
                  <w:pPr>
                    <w:rPr>
                      <w:rFonts w:ascii="Tahoma" w:hAnsi="Tahoma" w:cs="Tahoma"/>
                      <w:sz w:val="24"/>
                      <w:szCs w:val="24"/>
                    </w:rPr>
                  </w:pPr>
                </w:p>
                <w:p w:rsidR="007226C8" w:rsidRPr="00DE20F1" w:rsidRDefault="007226C8" w:rsidP="007226C8">
                  <w:pPr>
                    <w:jc w:val="center"/>
                    <w:rPr>
                      <w:rFonts w:ascii="Tahoma" w:hAnsi="Tahoma" w:cs="Tahoma"/>
                      <w:b/>
                      <w:color w:val="FF0000"/>
                      <w:sz w:val="24"/>
                      <w:szCs w:val="24"/>
                    </w:rPr>
                  </w:pPr>
                  <w:r w:rsidRPr="00DE20F1">
                    <w:rPr>
                      <w:rFonts w:ascii="Tahoma" w:hAnsi="Tahoma" w:cs="Tahoma"/>
                      <w:b/>
                      <w:color w:val="FF0000"/>
                      <w:sz w:val="24"/>
                      <w:szCs w:val="24"/>
                    </w:rPr>
                    <w:t>2018</w:t>
                  </w:r>
                </w:p>
                <w:p w:rsidR="007226C8" w:rsidRPr="007226C8" w:rsidRDefault="007226C8" w:rsidP="007226C8">
                  <w:pPr>
                    <w:rPr>
                      <w:rFonts w:ascii="Tahoma" w:hAnsi="Tahoma" w:cs="Tahoma"/>
                      <w:sz w:val="24"/>
                      <w:szCs w:val="24"/>
                    </w:rPr>
                  </w:pPr>
                  <w:r w:rsidRPr="00DE20F1">
                    <w:rPr>
                      <w:rFonts w:ascii="Tahoma" w:hAnsi="Tahoma" w:cs="Tahoma"/>
                      <w:b/>
                      <w:sz w:val="24"/>
                      <w:szCs w:val="24"/>
                    </w:rPr>
                    <w:t>April 27 - 29</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Eta State Convention, Charlotte University Hilton Charlotte, NC     </w:t>
                  </w:r>
                </w:p>
                <w:p w:rsidR="00A16160" w:rsidRDefault="00A16160" w:rsidP="00A16160">
                  <w:pPr>
                    <w:rPr>
                      <w:rFonts w:ascii="Tahoma" w:hAnsi="Tahoma" w:cs="Tahoma"/>
                      <w:sz w:val="24"/>
                      <w:szCs w:val="24"/>
                    </w:rPr>
                  </w:pPr>
                  <w:r w:rsidRPr="00DE20F1">
                    <w:rPr>
                      <w:rFonts w:ascii="Tahoma" w:hAnsi="Tahoma" w:cs="Tahoma"/>
                      <w:b/>
                      <w:sz w:val="24"/>
                      <w:szCs w:val="24"/>
                    </w:rPr>
                    <w:t>July 19 - 22</w:t>
                  </w:r>
                  <w:r w:rsidRPr="007226C8">
                    <w:rPr>
                      <w:rFonts w:ascii="Tahoma" w:hAnsi="Tahoma" w:cs="Tahoma"/>
                      <w:sz w:val="24"/>
                      <w:szCs w:val="24"/>
                    </w:rPr>
                    <w:t xml:space="preserve"> </w:t>
                  </w:r>
                  <w:r w:rsidRPr="007226C8">
                    <w:rPr>
                      <w:rFonts w:ascii="Tahoma" w:hAnsi="Tahoma" w:cs="Tahoma"/>
                      <w:b/>
                      <w:sz w:val="24"/>
                      <w:szCs w:val="24"/>
                    </w:rPr>
                    <w:t>–</w:t>
                  </w:r>
                  <w:r w:rsidRPr="007226C8">
                    <w:rPr>
                      <w:rFonts w:ascii="Tahoma" w:hAnsi="Tahoma" w:cs="Tahoma"/>
                      <w:sz w:val="24"/>
                      <w:szCs w:val="24"/>
                    </w:rPr>
                    <w:t xml:space="preserve"> SE Regional Conference Myrtle Beach, SC </w:t>
                  </w:r>
                </w:p>
                <w:p w:rsidR="00035A72" w:rsidRDefault="00035A72"/>
              </w:txbxContent>
            </v:textbox>
          </v:shape>
        </w:pict>
      </w:r>
    </w:p>
    <w:p w:rsidR="00235972" w:rsidRDefault="00235972"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8C7061" w:rsidP="00591F41">
      <w:pPr>
        <w:pStyle w:val="Default"/>
        <w:jc w:val="center"/>
        <w:rPr>
          <w:rFonts w:ascii="Comic Sans MS" w:hAnsi="Comic Sans MS"/>
          <w:b/>
          <w:sz w:val="16"/>
          <w:szCs w:val="16"/>
        </w:rPr>
      </w:pPr>
    </w:p>
    <w:p w:rsidR="005A1E72" w:rsidRDefault="00114398" w:rsidP="005A1E72">
      <w:pPr>
        <w:pStyle w:val="Default"/>
        <w:rPr>
          <w:rFonts w:ascii="Comic Sans MS" w:hAnsi="Comic Sans MS"/>
          <w:b/>
          <w:sz w:val="48"/>
          <w:szCs w:val="48"/>
        </w:rPr>
      </w:pPr>
      <w:r>
        <w:rPr>
          <w:rFonts w:ascii="Comic Sans MS" w:hAnsi="Comic Sans MS"/>
          <w:b/>
          <w:noProof/>
          <w:sz w:val="48"/>
          <w:szCs w:val="48"/>
        </w:rPr>
        <w:pict>
          <v:shape id="_x0000_s1057" type="#_x0000_t202" style="position:absolute;margin-left:9pt;margin-top:20.5pt;width:525.75pt;height:1in;z-index:251665408" strokecolor="black [3213]" strokeweight="1.5pt">
            <v:textbox>
              <w:txbxContent>
                <w:p w:rsidR="009F2BDE" w:rsidRPr="003C3A26" w:rsidRDefault="009F2BDE" w:rsidP="009F2BDE">
                  <w:pPr>
                    <w:autoSpaceDE w:val="0"/>
                    <w:autoSpaceDN w:val="0"/>
                    <w:adjustRightInd w:val="0"/>
                    <w:spacing w:after="0" w:line="240" w:lineRule="auto"/>
                    <w:jc w:val="center"/>
                    <w:rPr>
                      <w:rFonts w:ascii="Comic Sans MS" w:hAnsi="Comic Sans MS" w:cs="TimesNewRomanPSMT"/>
                      <w:sz w:val="16"/>
                      <w:szCs w:val="16"/>
                    </w:rPr>
                  </w:pPr>
                </w:p>
                <w:p w:rsidR="009F2BDE" w:rsidRPr="007226C8" w:rsidRDefault="009F2BDE" w:rsidP="00D9424E">
                  <w:pPr>
                    <w:tabs>
                      <w:tab w:val="left" w:pos="0"/>
                    </w:tabs>
                    <w:autoSpaceDE w:val="0"/>
                    <w:autoSpaceDN w:val="0"/>
                    <w:adjustRightInd w:val="0"/>
                    <w:spacing w:after="0" w:line="240" w:lineRule="auto"/>
                    <w:jc w:val="center"/>
                    <w:rPr>
                      <w:rFonts w:ascii="Tahoma" w:hAnsi="Tahoma" w:cs="Tahoma"/>
                      <w:b/>
                      <w:sz w:val="24"/>
                      <w:szCs w:val="24"/>
                    </w:rPr>
                  </w:pPr>
                  <w:r w:rsidRPr="007226C8">
                    <w:rPr>
                      <w:rFonts w:ascii="Tahoma" w:hAnsi="Tahoma" w:cs="Tahoma"/>
                      <w:b/>
                      <w:sz w:val="24"/>
                      <w:szCs w:val="24"/>
                    </w:rPr>
                    <w:t xml:space="preserve">International </w:t>
                  </w:r>
                  <w:r w:rsidR="00DE20F1">
                    <w:rPr>
                      <w:rFonts w:ascii="Tahoma" w:hAnsi="Tahoma" w:cs="Tahoma"/>
                      <w:b/>
                      <w:sz w:val="24"/>
                      <w:szCs w:val="24"/>
                    </w:rPr>
                    <w:t>Important</w:t>
                  </w:r>
                  <w:r w:rsidRPr="007226C8">
                    <w:rPr>
                      <w:rFonts w:ascii="Tahoma" w:hAnsi="Tahoma" w:cs="Tahoma"/>
                      <w:b/>
                      <w:sz w:val="24"/>
                      <w:szCs w:val="24"/>
                    </w:rPr>
                    <w:t xml:space="preserve"> Dates</w:t>
                  </w:r>
                </w:p>
                <w:p w:rsidR="00DE20F1" w:rsidRPr="00DE20F1" w:rsidRDefault="009F2BDE" w:rsidP="00DE20F1">
                  <w:pPr>
                    <w:autoSpaceDE w:val="0"/>
                    <w:autoSpaceDN w:val="0"/>
                    <w:adjustRightInd w:val="0"/>
                    <w:spacing w:after="0" w:line="240" w:lineRule="auto"/>
                    <w:rPr>
                      <w:rFonts w:ascii="Arial" w:hAnsi="Arial" w:cs="Arial"/>
                      <w:sz w:val="24"/>
                      <w:szCs w:val="24"/>
                    </w:rPr>
                  </w:pPr>
                  <w:r w:rsidRPr="007226C8">
                    <w:rPr>
                      <w:rFonts w:ascii="Arial" w:hAnsi="Arial" w:cs="Arial"/>
                      <w:sz w:val="24"/>
                      <w:szCs w:val="24"/>
                    </w:rPr>
                    <w:t xml:space="preserve"> </w:t>
                  </w:r>
                </w:p>
                <w:p w:rsidR="009F2BDE" w:rsidRPr="00DE20F1" w:rsidRDefault="00DE20F1" w:rsidP="00DE20F1">
                  <w:pPr>
                    <w:autoSpaceDE w:val="0"/>
                    <w:autoSpaceDN w:val="0"/>
                    <w:adjustRightInd w:val="0"/>
                    <w:spacing w:after="0" w:line="240" w:lineRule="auto"/>
                    <w:rPr>
                      <w:rFonts w:ascii="Tahoma" w:hAnsi="Tahoma" w:cs="Tahoma"/>
                      <w:iCs/>
                      <w:color w:val="000000"/>
                      <w:sz w:val="24"/>
                      <w:szCs w:val="24"/>
                    </w:rPr>
                  </w:pPr>
                  <w:r w:rsidRPr="00DE20F1">
                    <w:rPr>
                      <w:rFonts w:ascii="Tahoma" w:hAnsi="Tahoma" w:cs="Tahoma"/>
                      <w:b/>
                      <w:bCs/>
                      <w:color w:val="000000"/>
                      <w:sz w:val="24"/>
                      <w:szCs w:val="24"/>
                    </w:rPr>
                    <w:t xml:space="preserve">July 16 - 20, 2018 </w:t>
                  </w:r>
                  <w:r w:rsidRPr="00DE20F1">
                    <w:rPr>
                      <w:rFonts w:ascii="Tahoma" w:hAnsi="Tahoma" w:cs="Tahoma"/>
                      <w:color w:val="000000"/>
                      <w:sz w:val="24"/>
                      <w:szCs w:val="24"/>
                    </w:rPr>
                    <w:t>— DKG International Convention, JW Marriott, Austin, TX</w:t>
                  </w: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114398" w:rsidP="005A1E72">
      <w:pPr>
        <w:pStyle w:val="Default"/>
        <w:rPr>
          <w:rFonts w:ascii="Comic Sans MS" w:hAnsi="Comic Sans MS"/>
          <w:b/>
          <w:sz w:val="48"/>
          <w:szCs w:val="48"/>
        </w:rPr>
      </w:pPr>
      <w:r>
        <w:rPr>
          <w:rFonts w:ascii="Comic Sans MS" w:hAnsi="Comic Sans MS"/>
          <w:b/>
          <w:noProof/>
          <w:sz w:val="48"/>
          <w:szCs w:val="48"/>
        </w:rPr>
        <w:pict>
          <v:shape id="_x0000_s1078" type="#_x0000_t202" style="position:absolute;margin-left:9pt;margin-top:6.4pt;width:525.75pt;height:274.5pt;z-index:251677696" strokecolor="black [3213]" strokeweight="1.5pt">
            <v:textbox>
              <w:txbxContent>
                <w:p w:rsidR="00745A20" w:rsidRPr="00745A20" w:rsidRDefault="00745A20" w:rsidP="00745A20">
                  <w:pPr>
                    <w:pStyle w:val="Default"/>
                    <w:rPr>
                      <w:rFonts w:ascii="Tahoma" w:hAnsi="Tahoma" w:cs="Tahoma"/>
                      <w:sz w:val="32"/>
                      <w:szCs w:val="32"/>
                    </w:rPr>
                  </w:pPr>
                  <w:r w:rsidRPr="00745A20">
                    <w:rPr>
                      <w:rFonts w:ascii="Tahoma" w:hAnsi="Tahoma" w:cs="Tahoma"/>
                      <w:b/>
                      <w:bCs/>
                      <w:sz w:val="32"/>
                      <w:szCs w:val="32"/>
                    </w:rPr>
                    <w:t xml:space="preserve">Control of NC Public Education Still in Flux </w:t>
                  </w:r>
                </w:p>
                <w:p w:rsidR="00745A20" w:rsidRPr="00745A20" w:rsidRDefault="00F41F5F" w:rsidP="00745A20">
                  <w:pPr>
                    <w:pStyle w:val="Default"/>
                    <w:rPr>
                      <w:rFonts w:ascii="Tahoma" w:hAnsi="Tahoma" w:cs="Tahoma"/>
                    </w:rPr>
                  </w:pPr>
                  <w:r>
                    <w:rPr>
                      <w:rFonts w:ascii="Tahoma" w:hAnsi="Tahoma" w:cs="Tahoma"/>
                      <w:bCs/>
                      <w:i/>
                      <w:iCs/>
                    </w:rPr>
                    <w:t>By: Susan Phipps,</w:t>
                  </w:r>
                  <w:r w:rsidR="00745A20" w:rsidRPr="00745A20">
                    <w:rPr>
                      <w:rFonts w:ascii="Tahoma" w:hAnsi="Tahoma" w:cs="Tahoma"/>
                      <w:bCs/>
                      <w:i/>
                      <w:iCs/>
                    </w:rPr>
                    <w:t xml:space="preserve"> </w:t>
                  </w:r>
                  <w:r w:rsidR="00BE3357" w:rsidRPr="00745A20">
                    <w:rPr>
                      <w:rFonts w:ascii="Tahoma" w:hAnsi="Tahoma" w:cs="Tahoma"/>
                      <w:bCs/>
                      <w:i/>
                      <w:iCs/>
                    </w:rPr>
                    <w:t>ELP</w:t>
                  </w:r>
                  <w:r w:rsidR="00745A20" w:rsidRPr="00745A20">
                    <w:rPr>
                      <w:rFonts w:ascii="Tahoma" w:hAnsi="Tahoma" w:cs="Tahoma"/>
                      <w:bCs/>
                      <w:i/>
                      <w:iCs/>
                    </w:rPr>
                    <w:t xml:space="preserve"> Committee </w:t>
                  </w:r>
                  <w:r>
                    <w:rPr>
                      <w:rFonts w:ascii="Tahoma" w:hAnsi="Tahoma" w:cs="Tahoma"/>
                      <w:bCs/>
                      <w:i/>
                      <w:iCs/>
                    </w:rPr>
                    <w:t>Chair</w:t>
                  </w:r>
                </w:p>
                <w:p w:rsidR="00745A20" w:rsidRPr="00745A20" w:rsidRDefault="00745A20" w:rsidP="00745A20">
                  <w:pPr>
                    <w:pStyle w:val="Default"/>
                    <w:rPr>
                      <w:rFonts w:ascii="Tahoma" w:hAnsi="Tahoma" w:cs="Tahoma"/>
                      <w:sz w:val="16"/>
                      <w:szCs w:val="16"/>
                    </w:rPr>
                  </w:pPr>
                </w:p>
                <w:p w:rsidR="00745A20" w:rsidRDefault="00745A20" w:rsidP="00745A20">
                  <w:pPr>
                    <w:pStyle w:val="Default"/>
                    <w:rPr>
                      <w:rFonts w:ascii="Tahoma" w:hAnsi="Tahoma" w:cs="Tahoma"/>
                    </w:rPr>
                  </w:pPr>
                  <w:r w:rsidRPr="00745A20">
                    <w:rPr>
                      <w:rFonts w:ascii="Tahoma" w:hAnsi="Tahoma" w:cs="Tahoma"/>
                    </w:rPr>
                    <w:t xml:space="preserve">As of this writing, the fate of NC’s public education system is still in the hands of the courts. During the 5th “Special Session” of the NC General Assembly, called after Gov. Roy Cooper’s election, lawmakers stripped the constitutional powers of the State Board of Education and placed them in the hands of newly-elected Superintendent of Public Instruction Mark Johnson, who defeated our own June Atkinson in November. This dramatic change has sparked a lawsuit questioning its constitutionality. A restraining order has been placed on the law until a 3-judge panel can consider its merits. Until this issue is resolved, the NC School Board and State Superintendent will continue to operate under the previous law. More information will be forthcoming. </w:t>
                  </w:r>
                </w:p>
                <w:p w:rsidR="00745A20" w:rsidRPr="00745A20" w:rsidRDefault="00745A20" w:rsidP="00745A20">
                  <w:pPr>
                    <w:pStyle w:val="Default"/>
                    <w:rPr>
                      <w:rFonts w:ascii="Tahoma" w:hAnsi="Tahoma" w:cs="Tahoma"/>
                      <w:sz w:val="16"/>
                      <w:szCs w:val="16"/>
                    </w:rPr>
                  </w:pPr>
                </w:p>
                <w:p w:rsidR="00742C87" w:rsidRPr="005541F6" w:rsidRDefault="00745A20" w:rsidP="00745A20">
                  <w:pPr>
                    <w:spacing w:after="0"/>
                    <w:rPr>
                      <w:rFonts w:ascii="Arial Narrow" w:hAnsi="Arial Narrow"/>
                      <w:sz w:val="24"/>
                      <w:szCs w:val="24"/>
                    </w:rPr>
                  </w:pPr>
                  <w:r w:rsidRPr="00745A20">
                    <w:rPr>
                      <w:rFonts w:ascii="Tahoma" w:hAnsi="Tahoma" w:cs="Tahoma"/>
                      <w:sz w:val="24"/>
                      <w:szCs w:val="24"/>
                    </w:rPr>
                    <w:t>The newly-elected NC House of Representatives and Senate convene in Raleigh on January 11 for their “long” session. Among other actions during this 6-month session, a new two-year budget will be developed. DKG members are encouraged to contact their Representatives and Senators urging them to fully fund public education and to curb spending on school vouchers for private schools.</w:t>
                  </w:r>
                  <w:r w:rsidR="00742C87" w:rsidRPr="00745A20">
                    <w:rPr>
                      <w:rFonts w:ascii="Tahoma" w:hAnsi="Tahoma" w:cs="Tahoma"/>
                      <w:sz w:val="24"/>
                      <w:szCs w:val="24"/>
                    </w:rPr>
                    <w:tab/>
                  </w:r>
                  <w:r w:rsidR="00742C87">
                    <w:rPr>
                      <w:rFonts w:ascii="Tahoma" w:hAnsi="Tahoma" w:cs="Tahoma"/>
                      <w:sz w:val="24"/>
                      <w:szCs w:val="24"/>
                    </w:rPr>
                    <w:tab/>
                  </w:r>
                  <w:r w:rsidR="00742C87">
                    <w:rPr>
                      <w:rFonts w:ascii="Tahoma" w:hAnsi="Tahoma" w:cs="Tahoma"/>
                      <w:sz w:val="24"/>
                      <w:szCs w:val="24"/>
                    </w:rPr>
                    <w:tab/>
                  </w: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137800" w:rsidRDefault="00137800" w:rsidP="005A1E72">
      <w:pPr>
        <w:pStyle w:val="Default"/>
        <w:rPr>
          <w:rFonts w:ascii="Comic Sans MS" w:hAnsi="Comic Sans MS"/>
          <w:b/>
          <w:sz w:val="4"/>
          <w:szCs w:val="4"/>
        </w:rPr>
      </w:pPr>
    </w:p>
    <w:p w:rsidR="009F2BDE" w:rsidRDefault="009F2BDE" w:rsidP="005A1E72">
      <w:pPr>
        <w:pStyle w:val="Default"/>
        <w:rPr>
          <w:rFonts w:ascii="Comic Sans MS" w:hAnsi="Comic Sans MS"/>
          <w:b/>
          <w:sz w:val="48"/>
          <w:szCs w:val="48"/>
        </w:rPr>
      </w:pPr>
    </w:p>
    <w:p w:rsidR="000F6124" w:rsidRDefault="000F6124" w:rsidP="005A1E72">
      <w:pPr>
        <w:pStyle w:val="Default"/>
        <w:rPr>
          <w:rFonts w:ascii="Comic Sans MS" w:hAnsi="Comic Sans MS"/>
          <w:b/>
          <w:sz w:val="48"/>
          <w:szCs w:val="48"/>
        </w:rPr>
      </w:pPr>
    </w:p>
    <w:p w:rsidR="008C7061" w:rsidRPr="005A1E72" w:rsidRDefault="00114398" w:rsidP="005A1E72">
      <w:pPr>
        <w:pStyle w:val="Default"/>
        <w:rPr>
          <w:rFonts w:ascii="Comic Sans MS" w:hAnsi="Comic Sans MS"/>
          <w:b/>
          <w:sz w:val="48"/>
          <w:szCs w:val="48"/>
        </w:rPr>
      </w:pPr>
      <w:r>
        <w:rPr>
          <w:rFonts w:ascii="Comic Sans MS" w:hAnsi="Comic Sans MS"/>
          <w:b/>
          <w:noProof/>
          <w:sz w:val="48"/>
          <w:szCs w:val="48"/>
        </w:rPr>
        <w:lastRenderedPageBreak/>
        <w:pict>
          <v:shape id="_x0000_s1054" type="#_x0000_t202" style="position:absolute;margin-left:275.25pt;margin-top:5.45pt;width:241.5pt;height:184.45pt;z-index:251664384" stroked="f">
            <v:textbox style="mso-next-textbox:#_x0000_s1054">
              <w:txbxContent>
                <w:p w:rsidR="007778CE" w:rsidRDefault="007778CE" w:rsidP="00417B5C">
                  <w:pPr>
                    <w:pStyle w:val="Default"/>
                    <w:rPr>
                      <w:rFonts w:ascii="Comic Sans MS" w:hAnsi="Comic Sans MS"/>
                      <w:b/>
                      <w:sz w:val="32"/>
                      <w:szCs w:val="32"/>
                    </w:rPr>
                  </w:pPr>
                </w:p>
                <w:p w:rsidR="005A1E72" w:rsidRDefault="005A1E72" w:rsidP="000F6124">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7778CE" w:rsidRDefault="00372B2F" w:rsidP="005A1E72">
                  <w:pPr>
                    <w:pStyle w:val="Default"/>
                    <w:rPr>
                      <w:rFonts w:ascii="Comic Sans MS" w:hAnsi="Comic Sans MS"/>
                      <w:sz w:val="28"/>
                      <w:szCs w:val="28"/>
                    </w:rPr>
                  </w:pPr>
                  <w:r>
                    <w:rPr>
                      <w:rFonts w:ascii="Comic Sans MS" w:hAnsi="Comic Sans MS"/>
                      <w:sz w:val="28"/>
                      <w:szCs w:val="28"/>
                    </w:rPr>
                    <w:t>Nancy Reichner</w:t>
                  </w:r>
                </w:p>
                <w:p w:rsidR="00372B2F" w:rsidRDefault="00372B2F" w:rsidP="005A1E72">
                  <w:pPr>
                    <w:pStyle w:val="Default"/>
                    <w:rPr>
                      <w:rFonts w:ascii="Comic Sans MS" w:hAnsi="Comic Sans MS"/>
                      <w:sz w:val="28"/>
                      <w:szCs w:val="28"/>
                    </w:rPr>
                  </w:pPr>
                  <w:r>
                    <w:rPr>
                      <w:rFonts w:ascii="Comic Sans MS" w:hAnsi="Comic Sans MS"/>
                      <w:sz w:val="28"/>
                      <w:szCs w:val="28"/>
                    </w:rPr>
                    <w:t>20761 Old Wire Road</w:t>
                  </w:r>
                </w:p>
                <w:p w:rsidR="00372B2F" w:rsidRDefault="00372B2F" w:rsidP="005A1E72">
                  <w:pPr>
                    <w:pStyle w:val="Default"/>
                    <w:rPr>
                      <w:rFonts w:ascii="Comic Sans MS" w:hAnsi="Comic Sans MS"/>
                      <w:sz w:val="28"/>
                      <w:szCs w:val="28"/>
                    </w:rPr>
                  </w:pPr>
                  <w:r>
                    <w:rPr>
                      <w:rFonts w:ascii="Comic Sans MS" w:hAnsi="Comic Sans MS"/>
                      <w:sz w:val="28"/>
                      <w:szCs w:val="28"/>
                    </w:rPr>
                    <w:t>Laurinburg, NC 28352</w:t>
                  </w:r>
                </w:p>
                <w:p w:rsidR="00372B2F" w:rsidRDefault="00114398" w:rsidP="005A1E72">
                  <w:pPr>
                    <w:pStyle w:val="Default"/>
                    <w:rPr>
                      <w:rFonts w:ascii="Comic Sans MS" w:hAnsi="Comic Sans MS"/>
                      <w:sz w:val="28"/>
                      <w:szCs w:val="28"/>
                    </w:rPr>
                  </w:pPr>
                  <w:hyperlink r:id="rId15" w:history="1">
                    <w:r w:rsidR="00372B2F" w:rsidRPr="0077608C">
                      <w:rPr>
                        <w:rStyle w:val="Hyperlink"/>
                        <w:rFonts w:ascii="Comic Sans MS" w:hAnsi="Comic Sans MS"/>
                        <w:sz w:val="28"/>
                        <w:szCs w:val="28"/>
                      </w:rPr>
                      <w:t>lhr@sa.edu</w:t>
                    </w:r>
                  </w:hyperlink>
                  <w:r w:rsidR="00372B2F">
                    <w:rPr>
                      <w:rFonts w:ascii="Comic Sans MS" w:hAnsi="Comic Sans MS"/>
                      <w:sz w:val="28"/>
                      <w:szCs w:val="28"/>
                    </w:rPr>
                    <w:t xml:space="preserve"> </w:t>
                  </w:r>
                </w:p>
                <w:p w:rsidR="00BE3357" w:rsidRDefault="00BE3357" w:rsidP="005A1E72">
                  <w:pPr>
                    <w:pStyle w:val="Default"/>
                    <w:rPr>
                      <w:rFonts w:ascii="Comic Sans MS" w:hAnsi="Comic Sans MS"/>
                      <w:sz w:val="28"/>
                      <w:szCs w:val="28"/>
                    </w:rPr>
                  </w:pPr>
                  <w:r>
                    <w:rPr>
                      <w:rFonts w:ascii="Comic Sans MS" w:hAnsi="Comic Sans MS"/>
                      <w:sz w:val="28"/>
                      <w:szCs w:val="28"/>
                    </w:rPr>
                    <w:t>Feb. 16</w:t>
                  </w:r>
                  <w:r w:rsidRPr="00BE3357">
                    <w:rPr>
                      <w:rFonts w:ascii="Comic Sans MS" w:hAnsi="Comic Sans MS"/>
                      <w:sz w:val="28"/>
                      <w:szCs w:val="28"/>
                      <w:vertAlign w:val="superscript"/>
                    </w:rPr>
                    <w:t>th</w:t>
                  </w:r>
                  <w:r>
                    <w:rPr>
                      <w:rFonts w:ascii="Comic Sans MS" w:hAnsi="Comic Sans MS"/>
                      <w:sz w:val="28"/>
                      <w:szCs w:val="28"/>
                    </w:rPr>
                    <w:t xml:space="preserve"> </w:t>
                  </w:r>
                </w:p>
                <w:p w:rsidR="007778CE" w:rsidRDefault="007778CE"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txbxContent>
            </v:textbox>
          </v:shape>
        </w:pict>
      </w:r>
      <w:r w:rsidR="00A72DE2"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419350" cy="2276119"/>
            <wp:effectExtent l="19050" t="0" r="0"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6"/>
                    <a:srcRect/>
                    <a:stretch>
                      <a:fillRect/>
                    </a:stretch>
                  </pic:blipFill>
                  <pic:spPr bwMode="auto">
                    <a:xfrm>
                      <a:off x="0" y="0"/>
                      <a:ext cx="2422066" cy="2278674"/>
                    </a:xfrm>
                    <a:prstGeom prst="rect">
                      <a:avLst/>
                    </a:prstGeom>
                    <a:noFill/>
                    <a:ln w="9525">
                      <a:noFill/>
                      <a:miter lim="800000"/>
                      <a:headEnd/>
                      <a:tailEnd/>
                    </a:ln>
                  </pic:spPr>
                </pic:pic>
              </a:graphicData>
            </a:graphic>
          </wp:inline>
        </w:drawing>
      </w:r>
    </w:p>
    <w:p w:rsidR="002D1C95" w:rsidRDefault="00114398" w:rsidP="001624F2">
      <w:pPr>
        <w:pStyle w:val="NoSpacing"/>
        <w:rPr>
          <w:rFonts w:ascii="Comic Sans MS" w:hAnsi="Comic Sans MS"/>
          <w:noProof/>
          <w:sz w:val="28"/>
          <w:szCs w:val="28"/>
        </w:rPr>
      </w:pPr>
      <w:r w:rsidRPr="00114398">
        <w:rPr>
          <w:rFonts w:ascii="Comic Sans MS" w:hAnsi="Comic Sans MS"/>
          <w:b/>
          <w:noProof/>
          <w:color w:val="FF0000"/>
          <w:sz w:val="48"/>
          <w:szCs w:val="48"/>
        </w:rPr>
        <w:pict>
          <v:shape id="_x0000_s1084" type="#_x0000_t202" style="position:absolute;margin-left:.75pt;margin-top:18.05pt;width:534.75pt;height:356.2pt;z-index:251679744">
            <v:textbox>
              <w:txbxContent>
                <w:p w:rsidR="00372B2F" w:rsidRPr="00372B2F" w:rsidRDefault="00372B2F" w:rsidP="00372B2F">
                  <w:pPr>
                    <w:pStyle w:val="Heading1"/>
                    <w:shd w:val="clear" w:color="auto" w:fill="FFFFFF"/>
                    <w:spacing w:before="0" w:after="135"/>
                    <w:jc w:val="center"/>
                    <w:rPr>
                      <w:rFonts w:ascii="Tahoma" w:hAnsi="Tahoma" w:cs="Tahoma"/>
                      <w:color w:val="C6093B"/>
                      <w:sz w:val="32"/>
                      <w:szCs w:val="32"/>
                    </w:rPr>
                  </w:pPr>
                  <w:r w:rsidRPr="00372B2F">
                    <w:rPr>
                      <w:rFonts w:ascii="Tahoma" w:hAnsi="Tahoma" w:cs="Tahoma"/>
                      <w:color w:val="C6093B"/>
                      <w:sz w:val="32"/>
                      <w:szCs w:val="32"/>
                    </w:rPr>
                    <w:t>70 years of World Fellowships impact education worldwide</w:t>
                  </w:r>
                </w:p>
                <w:p w:rsidR="00372B2F" w:rsidRPr="00372B2F" w:rsidRDefault="00372B2F" w:rsidP="00372B2F">
                  <w:pPr>
                    <w:pStyle w:val="NormalWeb"/>
                    <w:shd w:val="clear" w:color="auto" w:fill="FFFFFF"/>
                    <w:rPr>
                      <w:rFonts w:ascii="Tahoma" w:hAnsi="Tahoma" w:cs="Tahoma"/>
                      <w:color w:val="333333"/>
                      <w:sz w:val="28"/>
                      <w:szCs w:val="28"/>
                    </w:rPr>
                  </w:pPr>
                  <w:r w:rsidRPr="00372B2F">
                    <w:rPr>
                      <w:rFonts w:ascii="Tahoma" w:hAnsi="Tahoma" w:cs="Tahoma"/>
                      <w:color w:val="333333"/>
                      <w:sz w:val="28"/>
                      <w:szCs w:val="28"/>
                    </w:rPr>
                    <w:t>The World Fellowship Program began at the 1946 National Convention in San Francisco. Four German women educators received funds from Delta Kappa Gamma to spend eight weeks of study and visitation in Sweden in the spring of 1948.</w:t>
                  </w:r>
                </w:p>
                <w:p w:rsidR="00372B2F" w:rsidRPr="00372B2F" w:rsidRDefault="00372B2F" w:rsidP="00372B2F">
                  <w:pPr>
                    <w:pStyle w:val="NormalWeb"/>
                    <w:shd w:val="clear" w:color="auto" w:fill="FFFFFF"/>
                    <w:rPr>
                      <w:rFonts w:ascii="Tahoma" w:hAnsi="Tahoma" w:cs="Tahoma"/>
                      <w:color w:val="333333"/>
                      <w:sz w:val="28"/>
                      <w:szCs w:val="28"/>
                    </w:rPr>
                  </w:pPr>
                  <w:r w:rsidRPr="00372B2F">
                    <w:rPr>
                      <w:rFonts w:ascii="Tahoma" w:hAnsi="Tahoma" w:cs="Tahoma"/>
                      <w:color w:val="333333"/>
                      <w:sz w:val="28"/>
                      <w:szCs w:val="28"/>
                    </w:rPr>
                    <w:t>In 1952, the World Fellowship Program began an alliance with UNESCO to provide special help for Korean women. From an initial award of $2,500 in 1960, based on $11,528 in contributions, the program has grown through the 2016–2017 academic year to impressive totals:</w:t>
                  </w:r>
                </w:p>
                <w:p w:rsidR="00372B2F" w:rsidRPr="00372B2F" w:rsidRDefault="00372B2F" w:rsidP="00372B2F">
                  <w:pPr>
                    <w:numPr>
                      <w:ilvl w:val="0"/>
                      <w:numId w:val="3"/>
                    </w:numPr>
                    <w:shd w:val="clear" w:color="auto" w:fill="FFFFFF"/>
                    <w:spacing w:before="100" w:beforeAutospacing="1" w:after="100" w:afterAutospacing="1" w:line="240" w:lineRule="auto"/>
                    <w:rPr>
                      <w:rFonts w:ascii="Tahoma" w:hAnsi="Tahoma" w:cs="Tahoma"/>
                      <w:color w:val="333333"/>
                      <w:sz w:val="28"/>
                      <w:szCs w:val="28"/>
                    </w:rPr>
                  </w:pPr>
                  <w:r w:rsidRPr="00372B2F">
                    <w:rPr>
                      <w:rFonts w:ascii="Tahoma" w:hAnsi="Tahoma" w:cs="Tahoma"/>
                      <w:color w:val="333333"/>
                      <w:sz w:val="28"/>
                      <w:szCs w:val="28"/>
                    </w:rPr>
                    <w:t>$91,200 awarded for the 2016-2017 academic year</w:t>
                  </w:r>
                </w:p>
                <w:p w:rsidR="00372B2F" w:rsidRPr="00372B2F" w:rsidRDefault="00372B2F" w:rsidP="00372B2F">
                  <w:pPr>
                    <w:numPr>
                      <w:ilvl w:val="0"/>
                      <w:numId w:val="3"/>
                    </w:numPr>
                    <w:shd w:val="clear" w:color="auto" w:fill="FFFFFF"/>
                    <w:spacing w:before="100" w:beforeAutospacing="1" w:after="100" w:afterAutospacing="1" w:line="240" w:lineRule="auto"/>
                    <w:rPr>
                      <w:rFonts w:ascii="Tahoma" w:hAnsi="Tahoma" w:cs="Tahoma"/>
                      <w:color w:val="333333"/>
                      <w:sz w:val="28"/>
                      <w:szCs w:val="28"/>
                    </w:rPr>
                  </w:pPr>
                  <w:r w:rsidRPr="00372B2F">
                    <w:rPr>
                      <w:rFonts w:ascii="Tahoma" w:hAnsi="Tahoma" w:cs="Tahoma"/>
                      <w:color w:val="333333"/>
                      <w:sz w:val="28"/>
                      <w:szCs w:val="28"/>
                    </w:rPr>
                    <w:t>21 awards of $4,000 each</w:t>
                  </w:r>
                </w:p>
                <w:p w:rsidR="00372B2F" w:rsidRPr="00372B2F" w:rsidRDefault="00372B2F" w:rsidP="00372B2F">
                  <w:pPr>
                    <w:numPr>
                      <w:ilvl w:val="0"/>
                      <w:numId w:val="3"/>
                    </w:numPr>
                    <w:shd w:val="clear" w:color="auto" w:fill="FFFFFF"/>
                    <w:spacing w:before="100" w:beforeAutospacing="1" w:after="100" w:afterAutospacing="1" w:line="240" w:lineRule="auto"/>
                    <w:rPr>
                      <w:rFonts w:ascii="Tahoma" w:hAnsi="Tahoma" w:cs="Tahoma"/>
                      <w:color w:val="333333"/>
                      <w:sz w:val="28"/>
                      <w:szCs w:val="28"/>
                    </w:rPr>
                  </w:pPr>
                  <w:r w:rsidRPr="00372B2F">
                    <w:rPr>
                      <w:rFonts w:ascii="Tahoma" w:hAnsi="Tahoma" w:cs="Tahoma"/>
                      <w:color w:val="333333"/>
                      <w:sz w:val="28"/>
                      <w:szCs w:val="28"/>
                    </w:rPr>
                    <w:t>9 extensions of $800 each</w:t>
                  </w:r>
                </w:p>
                <w:p w:rsidR="00372B2F" w:rsidRPr="00372B2F" w:rsidRDefault="00372B2F" w:rsidP="00372B2F">
                  <w:pPr>
                    <w:numPr>
                      <w:ilvl w:val="0"/>
                      <w:numId w:val="3"/>
                    </w:numPr>
                    <w:shd w:val="clear" w:color="auto" w:fill="FFFFFF"/>
                    <w:spacing w:before="100" w:beforeAutospacing="1" w:after="100" w:afterAutospacing="1" w:line="240" w:lineRule="auto"/>
                    <w:rPr>
                      <w:rFonts w:ascii="Tahoma" w:hAnsi="Tahoma" w:cs="Tahoma"/>
                      <w:color w:val="333333"/>
                      <w:sz w:val="28"/>
                      <w:szCs w:val="28"/>
                    </w:rPr>
                  </w:pPr>
                  <w:r w:rsidRPr="00372B2F">
                    <w:rPr>
                      <w:rFonts w:ascii="Tahoma" w:hAnsi="Tahoma" w:cs="Tahoma"/>
                      <w:color w:val="333333"/>
                      <w:sz w:val="28"/>
                      <w:szCs w:val="28"/>
                    </w:rPr>
                    <w:t>941 women in 122 countries awarded $3,433,100 since 1960</w:t>
                  </w:r>
                </w:p>
                <w:p w:rsidR="00372B2F" w:rsidRPr="00372B2F" w:rsidRDefault="00372B2F" w:rsidP="00372B2F">
                  <w:pPr>
                    <w:numPr>
                      <w:ilvl w:val="0"/>
                      <w:numId w:val="3"/>
                    </w:numPr>
                    <w:shd w:val="clear" w:color="auto" w:fill="FFFFFF"/>
                    <w:spacing w:before="100" w:beforeAutospacing="1" w:after="100" w:afterAutospacing="1" w:line="240" w:lineRule="auto"/>
                    <w:rPr>
                      <w:rFonts w:ascii="Tahoma" w:hAnsi="Tahoma" w:cs="Tahoma"/>
                      <w:color w:val="333333"/>
                      <w:sz w:val="28"/>
                      <w:szCs w:val="28"/>
                    </w:rPr>
                  </w:pPr>
                  <w:r w:rsidRPr="00372B2F">
                    <w:rPr>
                      <w:rFonts w:ascii="Tahoma" w:hAnsi="Tahoma" w:cs="Tahoma"/>
                      <w:color w:val="333333"/>
                      <w:sz w:val="28"/>
                      <w:szCs w:val="28"/>
                    </w:rPr>
                    <w:t>$3,944,876.30 in contributions and bequests (through June 2016)</w:t>
                  </w:r>
                </w:p>
                <w:p w:rsidR="00372B2F" w:rsidRPr="00372B2F" w:rsidRDefault="00372B2F" w:rsidP="00372B2F">
                  <w:pPr>
                    <w:pStyle w:val="NormalWeb"/>
                    <w:shd w:val="clear" w:color="auto" w:fill="FFFFFF"/>
                    <w:rPr>
                      <w:rFonts w:ascii="Arial" w:hAnsi="Arial" w:cs="Arial"/>
                      <w:color w:val="333333"/>
                      <w:sz w:val="28"/>
                      <w:szCs w:val="28"/>
                    </w:rPr>
                  </w:pPr>
                  <w:r w:rsidRPr="00372B2F">
                    <w:rPr>
                      <w:rFonts w:ascii="Arial" w:hAnsi="Arial" w:cs="Arial"/>
                      <w:color w:val="333333"/>
                      <w:sz w:val="28"/>
                      <w:szCs w:val="28"/>
                    </w:rPr>
                    <w:t>This program relies on contributions and bequests from members. When searching for a cause to support, consider donating to the World Fellowship Fund. Donations to the fund are tax deductible in the U.S. and some other countries.</w:t>
                  </w:r>
                </w:p>
                <w:p w:rsidR="00EC628E" w:rsidRDefault="00EC628E"/>
              </w:txbxContent>
            </v:textbox>
          </v:shape>
        </w:pict>
      </w:r>
    </w:p>
    <w:p w:rsidR="0025205B" w:rsidRDefault="0025205B" w:rsidP="001624F2">
      <w:pPr>
        <w:pStyle w:val="NoSpacing"/>
        <w:rPr>
          <w:rFonts w:ascii="Comic Sans MS" w:hAnsi="Comic Sans MS"/>
          <w:b/>
          <w:noProof/>
          <w:color w:val="FF0000"/>
          <w:sz w:val="48"/>
          <w:szCs w:val="48"/>
        </w:rPr>
      </w:pPr>
    </w:p>
    <w:p w:rsidR="007F23E7" w:rsidRDefault="007F23E7" w:rsidP="001624F2">
      <w:pPr>
        <w:pStyle w:val="NoSpacing"/>
        <w:rPr>
          <w:rFonts w:ascii="Comic Sans MS" w:hAnsi="Comic Sans MS"/>
          <w:noProof/>
          <w:sz w:val="28"/>
          <w:szCs w:val="28"/>
        </w:rPr>
      </w:pPr>
    </w:p>
    <w:p w:rsidR="00397747" w:rsidRDefault="007F23E7" w:rsidP="00397747">
      <w:pPr>
        <w:pStyle w:val="NoSpacing"/>
        <w:ind w:left="720"/>
        <w:rPr>
          <w:rFonts w:ascii="Comic Sans MS" w:hAnsi="Comic Sans MS"/>
          <w:noProof/>
          <w:sz w:val="28"/>
          <w:szCs w:val="28"/>
        </w:rPr>
      </w:pPr>
      <w:r>
        <w:rPr>
          <w:rFonts w:ascii="Comic Sans MS" w:hAnsi="Comic Sans MS"/>
          <w:noProof/>
          <w:sz w:val="28"/>
          <w:szCs w:val="28"/>
        </w:rPr>
        <w:t xml:space="preserve"> </w:t>
      </w:r>
      <w:r w:rsidR="0025205B">
        <w:rPr>
          <w:rFonts w:ascii="Comic Sans MS" w:hAnsi="Comic Sans MS"/>
          <w:noProof/>
          <w:sz w:val="28"/>
          <w:szCs w:val="28"/>
        </w:rPr>
        <w:t xml:space="preserve">                   </w:t>
      </w:r>
      <w:r w:rsidR="001624F2">
        <w:rPr>
          <w:rFonts w:ascii="Comic Sans MS" w:hAnsi="Comic Sans MS"/>
          <w:noProof/>
          <w:sz w:val="28"/>
          <w:szCs w:val="28"/>
        </w:rPr>
        <w:t xml:space="preserve">                    </w:t>
      </w:r>
    </w:p>
    <w:p w:rsidR="00397747" w:rsidRDefault="001624F2" w:rsidP="007F23E7">
      <w:pPr>
        <w:pStyle w:val="NoSpacing"/>
        <w:ind w:left="720"/>
        <w:rPr>
          <w:rFonts w:ascii="Comic Sans MS" w:hAnsi="Comic Sans MS"/>
          <w:noProof/>
          <w:sz w:val="28"/>
          <w:szCs w:val="28"/>
        </w:rPr>
      </w:pPr>
      <w:r>
        <w:rPr>
          <w:rFonts w:ascii="Comic Sans MS" w:hAnsi="Comic Sans MS"/>
          <w:noProof/>
          <w:sz w:val="28"/>
          <w:szCs w:val="28"/>
        </w:rPr>
        <w:t xml:space="preserve">    </w:t>
      </w:r>
      <w:r w:rsidR="007F23E7">
        <w:rPr>
          <w:rFonts w:ascii="Comic Sans MS" w:hAnsi="Comic Sans MS"/>
          <w:noProof/>
          <w:sz w:val="28"/>
          <w:szCs w:val="28"/>
        </w:rPr>
        <w:t xml:space="preserve">            </w:t>
      </w:r>
    </w:p>
    <w:p w:rsidR="00397747" w:rsidRDefault="007F23E7" w:rsidP="007F23E7">
      <w:pPr>
        <w:pStyle w:val="NoSpacing"/>
        <w:ind w:left="720"/>
        <w:rPr>
          <w:rFonts w:ascii="Comic Sans MS" w:hAnsi="Comic Sans MS"/>
          <w:noProof/>
          <w:sz w:val="28"/>
          <w:szCs w:val="28"/>
        </w:rPr>
      </w:pPr>
      <w:r>
        <w:rPr>
          <w:noProof/>
        </w:rPr>
        <w:t xml:space="preserve">  </w:t>
      </w:r>
    </w:p>
    <w:p w:rsidR="00EA194C" w:rsidRPr="007F23E7" w:rsidRDefault="00114398" w:rsidP="007F23E7">
      <w:pPr>
        <w:pStyle w:val="NoSpacing"/>
        <w:ind w:left="720"/>
        <w:rPr>
          <w:rFonts w:ascii="Comic Sans MS" w:hAnsi="Comic Sans MS"/>
          <w:sz w:val="28"/>
          <w:szCs w:val="28"/>
        </w:rPr>
      </w:pPr>
      <w:r>
        <w:rPr>
          <w:rFonts w:ascii="Comic Sans MS" w:hAnsi="Comic Sans MS"/>
          <w:noProof/>
          <w:sz w:val="28"/>
          <w:szCs w:val="28"/>
        </w:rPr>
        <w:pict>
          <v:shape id="_x0000_s1088" type="#_x0000_t202" style="position:absolute;left:0;text-align:left;margin-left:6pt;margin-top:258.25pt;width:529.5pt;height:101.25pt;z-index:251682816" stroked="f">
            <v:textbox>
              <w:txbxContent>
                <w:p w:rsidR="003C774B" w:rsidRDefault="003C774B">
                  <w:r w:rsidRPr="003C774B">
                    <w:rPr>
                      <w:noProof/>
                    </w:rPr>
                    <w:drawing>
                      <wp:inline distT="0" distB="0" distL="0" distR="0">
                        <wp:extent cx="6515100" cy="1009650"/>
                        <wp:effectExtent l="19050" t="0" r="0" b="0"/>
                        <wp:docPr id="12" name="Picture 10" descr="Image result for free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ree heart clipart"/>
                                <pic:cNvPicPr>
                                  <a:picLocks noChangeAspect="1" noChangeArrowheads="1"/>
                                </pic:cNvPicPr>
                              </pic:nvPicPr>
                              <pic:blipFill>
                                <a:blip r:embed="rId17"/>
                                <a:srcRect/>
                                <a:stretch>
                                  <a:fillRect/>
                                </a:stretch>
                              </pic:blipFill>
                              <pic:spPr bwMode="auto">
                                <a:xfrm>
                                  <a:off x="0" y="0"/>
                                  <a:ext cx="6525321" cy="1011234"/>
                                </a:xfrm>
                                <a:prstGeom prst="rect">
                                  <a:avLst/>
                                </a:prstGeom>
                                <a:noFill/>
                                <a:ln w="9525">
                                  <a:noFill/>
                                  <a:miter lim="800000"/>
                                  <a:headEnd/>
                                  <a:tailEnd/>
                                </a:ln>
                              </pic:spPr>
                            </pic:pic>
                          </a:graphicData>
                        </a:graphic>
                      </wp:inline>
                    </w:drawing>
                  </w:r>
                </w:p>
              </w:txbxContent>
            </v:textbox>
          </v:shape>
        </w:pict>
      </w:r>
      <w:r>
        <w:rPr>
          <w:rFonts w:ascii="Comic Sans MS" w:hAnsi="Comic Sans MS"/>
          <w:noProof/>
          <w:sz w:val="28"/>
          <w:szCs w:val="28"/>
        </w:rPr>
        <w:pict>
          <v:shape id="_x0000_s1087" type="#_x0000_t202" style="position:absolute;left:0;text-align:left;margin-left:6pt;margin-top:269.5pt;width:529.5pt;height:90pt;z-index:251681792" stroked="f">
            <v:textbox>
              <w:txbxContent>
                <w:p w:rsidR="00745A20" w:rsidRDefault="00745A20"/>
                <w:p w:rsidR="00745A20" w:rsidRDefault="003C774B">
                  <w:r>
                    <w:rPr>
                      <w:noProof/>
                    </w:rPr>
                    <w:drawing>
                      <wp:inline distT="0" distB="0" distL="0" distR="0">
                        <wp:extent cx="2143125" cy="2143125"/>
                        <wp:effectExtent l="19050" t="0" r="9525" b="0"/>
                        <wp:docPr id="11" name="Picture 10"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earts"/>
                                <pic:cNvPicPr>
                                  <a:picLocks noChangeAspect="1" noChangeArrowheads="1"/>
                                </pic:cNvPicPr>
                              </pic:nvPicPr>
                              <pic:blipFill>
                                <a:blip r:embed="rId18"/>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45A20" w:rsidRDefault="00745A20">
                  <w:r>
                    <w:tab/>
                  </w:r>
                  <w:r>
                    <w:tab/>
                  </w:r>
                  <w:r>
                    <w:tab/>
                  </w:r>
                  <w:r>
                    <w:tab/>
                  </w:r>
                  <w:r>
                    <w:tab/>
                  </w:r>
                  <w:r>
                    <w:tab/>
                  </w:r>
                  <w:r>
                    <w:tab/>
                  </w:r>
                </w:p>
              </w:txbxContent>
            </v:textbox>
          </v:shape>
        </w:pict>
      </w:r>
      <w:r w:rsidR="001624F2">
        <w:rPr>
          <w:rFonts w:ascii="Comic Sans MS" w:hAnsi="Comic Sans MS"/>
          <w:noProof/>
          <w:sz w:val="28"/>
          <w:szCs w:val="28"/>
        </w:rPr>
        <w:t xml:space="preserve">       </w:t>
      </w:r>
      <w:r w:rsidR="007F23E7">
        <w:rPr>
          <w:rFonts w:ascii="Comic Sans MS" w:hAnsi="Comic Sans MS"/>
          <w:noProof/>
          <w:sz w:val="28"/>
          <w:szCs w:val="28"/>
        </w:rPr>
        <w:t xml:space="preserve"> </w:t>
      </w:r>
      <w:r w:rsidR="001624F2">
        <w:rPr>
          <w:rFonts w:ascii="Comic Sans MS" w:hAnsi="Comic Sans MS"/>
          <w:noProof/>
          <w:sz w:val="28"/>
          <w:szCs w:val="28"/>
        </w:rPr>
        <w:t xml:space="preserve"> </w:t>
      </w:r>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81" w:rsidRDefault="00C13A81" w:rsidP="00995940">
      <w:pPr>
        <w:spacing w:after="0" w:line="240" w:lineRule="auto"/>
      </w:pPr>
      <w:r>
        <w:separator/>
      </w:r>
    </w:p>
  </w:endnote>
  <w:endnote w:type="continuationSeparator" w:id="1">
    <w:p w:rsidR="00C13A81" w:rsidRDefault="00C13A81"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altName w:val="Lucida Handwriting"/>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81" w:rsidRDefault="00C13A81" w:rsidP="00995940">
      <w:pPr>
        <w:spacing w:after="0" w:line="240" w:lineRule="auto"/>
      </w:pPr>
      <w:r>
        <w:separator/>
      </w:r>
    </w:p>
  </w:footnote>
  <w:footnote w:type="continuationSeparator" w:id="1">
    <w:p w:rsidR="00C13A81" w:rsidRDefault="00C13A81"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0167E"/>
    <w:multiLevelType w:val="hybridMultilevel"/>
    <w:tmpl w:val="0EC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9205C"/>
    <w:multiLevelType w:val="multilevel"/>
    <w:tmpl w:val="4A52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989"/>
    <w:rsid w:val="00032787"/>
    <w:rsid w:val="00035A72"/>
    <w:rsid w:val="00056121"/>
    <w:rsid w:val="0006101B"/>
    <w:rsid w:val="000627D5"/>
    <w:rsid w:val="0006690F"/>
    <w:rsid w:val="00077D8D"/>
    <w:rsid w:val="00086851"/>
    <w:rsid w:val="0009294B"/>
    <w:rsid w:val="00094C73"/>
    <w:rsid w:val="00097F8D"/>
    <w:rsid w:val="000A2FDF"/>
    <w:rsid w:val="000E4984"/>
    <w:rsid w:val="000E54B0"/>
    <w:rsid w:val="000F43E7"/>
    <w:rsid w:val="000F6124"/>
    <w:rsid w:val="00103D04"/>
    <w:rsid w:val="00114398"/>
    <w:rsid w:val="001159F5"/>
    <w:rsid w:val="00131605"/>
    <w:rsid w:val="00137800"/>
    <w:rsid w:val="001434DE"/>
    <w:rsid w:val="00147BB5"/>
    <w:rsid w:val="001563A7"/>
    <w:rsid w:val="001624F2"/>
    <w:rsid w:val="00163CBC"/>
    <w:rsid w:val="0018139C"/>
    <w:rsid w:val="0019616C"/>
    <w:rsid w:val="001A18EE"/>
    <w:rsid w:val="001B7F51"/>
    <w:rsid w:val="001C61AE"/>
    <w:rsid w:val="001D1A33"/>
    <w:rsid w:val="001D574A"/>
    <w:rsid w:val="00202BD2"/>
    <w:rsid w:val="0020477D"/>
    <w:rsid w:val="00221578"/>
    <w:rsid w:val="0023219F"/>
    <w:rsid w:val="00235972"/>
    <w:rsid w:val="002439D6"/>
    <w:rsid w:val="0025205B"/>
    <w:rsid w:val="00262AFF"/>
    <w:rsid w:val="00273EDC"/>
    <w:rsid w:val="00283ED7"/>
    <w:rsid w:val="00293A7A"/>
    <w:rsid w:val="00294142"/>
    <w:rsid w:val="002C0CC9"/>
    <w:rsid w:val="002D195A"/>
    <w:rsid w:val="002D1C95"/>
    <w:rsid w:val="002E0D80"/>
    <w:rsid w:val="002E2572"/>
    <w:rsid w:val="002E6BDD"/>
    <w:rsid w:val="002F5B53"/>
    <w:rsid w:val="00312B84"/>
    <w:rsid w:val="00312CCC"/>
    <w:rsid w:val="00316414"/>
    <w:rsid w:val="00324416"/>
    <w:rsid w:val="00345B59"/>
    <w:rsid w:val="00354F84"/>
    <w:rsid w:val="00372B2F"/>
    <w:rsid w:val="0039121E"/>
    <w:rsid w:val="00393686"/>
    <w:rsid w:val="00397747"/>
    <w:rsid w:val="003B04F6"/>
    <w:rsid w:val="003B38C2"/>
    <w:rsid w:val="003C25B4"/>
    <w:rsid w:val="003C3A26"/>
    <w:rsid w:val="003C43E9"/>
    <w:rsid w:val="003C774B"/>
    <w:rsid w:val="003D5CF4"/>
    <w:rsid w:val="003F6B21"/>
    <w:rsid w:val="00402D2C"/>
    <w:rsid w:val="00417B5C"/>
    <w:rsid w:val="004235A8"/>
    <w:rsid w:val="00437C9A"/>
    <w:rsid w:val="004643FD"/>
    <w:rsid w:val="00481A07"/>
    <w:rsid w:val="00496584"/>
    <w:rsid w:val="004A3AF0"/>
    <w:rsid w:val="004A7ED3"/>
    <w:rsid w:val="004C047E"/>
    <w:rsid w:val="004C0B03"/>
    <w:rsid w:val="004C5F1E"/>
    <w:rsid w:val="004D2989"/>
    <w:rsid w:val="005013C0"/>
    <w:rsid w:val="00503CB2"/>
    <w:rsid w:val="005043AA"/>
    <w:rsid w:val="00505DD2"/>
    <w:rsid w:val="0051195B"/>
    <w:rsid w:val="00543705"/>
    <w:rsid w:val="005541F6"/>
    <w:rsid w:val="00562DCE"/>
    <w:rsid w:val="0056631F"/>
    <w:rsid w:val="00575C00"/>
    <w:rsid w:val="0058370B"/>
    <w:rsid w:val="00591F41"/>
    <w:rsid w:val="00592061"/>
    <w:rsid w:val="00594078"/>
    <w:rsid w:val="00596973"/>
    <w:rsid w:val="005A1E72"/>
    <w:rsid w:val="005A5EEC"/>
    <w:rsid w:val="005B0C2E"/>
    <w:rsid w:val="005C0B0D"/>
    <w:rsid w:val="005C5DD2"/>
    <w:rsid w:val="005F2696"/>
    <w:rsid w:val="00606497"/>
    <w:rsid w:val="00612981"/>
    <w:rsid w:val="00615606"/>
    <w:rsid w:val="00640F3C"/>
    <w:rsid w:val="00650B36"/>
    <w:rsid w:val="006522A0"/>
    <w:rsid w:val="00653C31"/>
    <w:rsid w:val="006B13D8"/>
    <w:rsid w:val="006B1805"/>
    <w:rsid w:val="006D1BD9"/>
    <w:rsid w:val="006D61CE"/>
    <w:rsid w:val="006D6745"/>
    <w:rsid w:val="006E15BE"/>
    <w:rsid w:val="006F63A2"/>
    <w:rsid w:val="006F6FC3"/>
    <w:rsid w:val="007226C8"/>
    <w:rsid w:val="00726E68"/>
    <w:rsid w:val="0073685E"/>
    <w:rsid w:val="00736CAF"/>
    <w:rsid w:val="00742C87"/>
    <w:rsid w:val="00745318"/>
    <w:rsid w:val="00745A20"/>
    <w:rsid w:val="007778CE"/>
    <w:rsid w:val="00790F01"/>
    <w:rsid w:val="007A1736"/>
    <w:rsid w:val="007B1ED3"/>
    <w:rsid w:val="007B58A4"/>
    <w:rsid w:val="007C11E6"/>
    <w:rsid w:val="007C148A"/>
    <w:rsid w:val="007C74F4"/>
    <w:rsid w:val="007F079F"/>
    <w:rsid w:val="007F16B6"/>
    <w:rsid w:val="007F23E7"/>
    <w:rsid w:val="008106C0"/>
    <w:rsid w:val="00815D98"/>
    <w:rsid w:val="008466F4"/>
    <w:rsid w:val="00857A0E"/>
    <w:rsid w:val="00865583"/>
    <w:rsid w:val="00867093"/>
    <w:rsid w:val="00885036"/>
    <w:rsid w:val="0089326D"/>
    <w:rsid w:val="008A3D6C"/>
    <w:rsid w:val="008C51E2"/>
    <w:rsid w:val="008C7061"/>
    <w:rsid w:val="008D596F"/>
    <w:rsid w:val="008D731B"/>
    <w:rsid w:val="008E5830"/>
    <w:rsid w:val="00925819"/>
    <w:rsid w:val="00932EE5"/>
    <w:rsid w:val="00933FCF"/>
    <w:rsid w:val="00960E0F"/>
    <w:rsid w:val="00981599"/>
    <w:rsid w:val="009842A1"/>
    <w:rsid w:val="00995940"/>
    <w:rsid w:val="009960FC"/>
    <w:rsid w:val="009A6583"/>
    <w:rsid w:val="009B1715"/>
    <w:rsid w:val="009B47A5"/>
    <w:rsid w:val="009C003D"/>
    <w:rsid w:val="009C37BD"/>
    <w:rsid w:val="009C50F5"/>
    <w:rsid w:val="009D5AF5"/>
    <w:rsid w:val="009E2687"/>
    <w:rsid w:val="009F2BDE"/>
    <w:rsid w:val="00A14B92"/>
    <w:rsid w:val="00A16160"/>
    <w:rsid w:val="00A17BB7"/>
    <w:rsid w:val="00A25453"/>
    <w:rsid w:val="00A60A22"/>
    <w:rsid w:val="00A64938"/>
    <w:rsid w:val="00A707F7"/>
    <w:rsid w:val="00A72DE2"/>
    <w:rsid w:val="00A77258"/>
    <w:rsid w:val="00A865F6"/>
    <w:rsid w:val="00A9665A"/>
    <w:rsid w:val="00AA2D4C"/>
    <w:rsid w:val="00AB6E48"/>
    <w:rsid w:val="00AB7EE2"/>
    <w:rsid w:val="00AC09C5"/>
    <w:rsid w:val="00AC0ACA"/>
    <w:rsid w:val="00AF6E6B"/>
    <w:rsid w:val="00B02A5A"/>
    <w:rsid w:val="00B04829"/>
    <w:rsid w:val="00B11161"/>
    <w:rsid w:val="00B14033"/>
    <w:rsid w:val="00B248C0"/>
    <w:rsid w:val="00B36AE1"/>
    <w:rsid w:val="00B45469"/>
    <w:rsid w:val="00B46597"/>
    <w:rsid w:val="00B47F4A"/>
    <w:rsid w:val="00B51D83"/>
    <w:rsid w:val="00B61EAC"/>
    <w:rsid w:val="00B6745A"/>
    <w:rsid w:val="00B868C9"/>
    <w:rsid w:val="00B9047B"/>
    <w:rsid w:val="00B905AD"/>
    <w:rsid w:val="00BA2C20"/>
    <w:rsid w:val="00BA4E64"/>
    <w:rsid w:val="00BB0359"/>
    <w:rsid w:val="00BC5BC4"/>
    <w:rsid w:val="00BD38F9"/>
    <w:rsid w:val="00BE0227"/>
    <w:rsid w:val="00BE3357"/>
    <w:rsid w:val="00BE4E54"/>
    <w:rsid w:val="00BE6AB9"/>
    <w:rsid w:val="00BE6FDE"/>
    <w:rsid w:val="00C054B9"/>
    <w:rsid w:val="00C06AB7"/>
    <w:rsid w:val="00C121F6"/>
    <w:rsid w:val="00C13A81"/>
    <w:rsid w:val="00C154D2"/>
    <w:rsid w:val="00C37B79"/>
    <w:rsid w:val="00C617B8"/>
    <w:rsid w:val="00C7408B"/>
    <w:rsid w:val="00C929CA"/>
    <w:rsid w:val="00C94098"/>
    <w:rsid w:val="00C969E0"/>
    <w:rsid w:val="00CA3014"/>
    <w:rsid w:val="00CA5A28"/>
    <w:rsid w:val="00CB200D"/>
    <w:rsid w:val="00CD570A"/>
    <w:rsid w:val="00CF1F09"/>
    <w:rsid w:val="00CF1FCD"/>
    <w:rsid w:val="00CF7966"/>
    <w:rsid w:val="00D00482"/>
    <w:rsid w:val="00D0466C"/>
    <w:rsid w:val="00D23E85"/>
    <w:rsid w:val="00D47ABA"/>
    <w:rsid w:val="00D56927"/>
    <w:rsid w:val="00D650B1"/>
    <w:rsid w:val="00D7759B"/>
    <w:rsid w:val="00D9386E"/>
    <w:rsid w:val="00D9424E"/>
    <w:rsid w:val="00DA6155"/>
    <w:rsid w:val="00DB7A5A"/>
    <w:rsid w:val="00DC177C"/>
    <w:rsid w:val="00DC1DD8"/>
    <w:rsid w:val="00DE20F1"/>
    <w:rsid w:val="00DE771C"/>
    <w:rsid w:val="00E148D8"/>
    <w:rsid w:val="00E22E82"/>
    <w:rsid w:val="00E52722"/>
    <w:rsid w:val="00E96A80"/>
    <w:rsid w:val="00E97E15"/>
    <w:rsid w:val="00EA194C"/>
    <w:rsid w:val="00EA4571"/>
    <w:rsid w:val="00EB2F84"/>
    <w:rsid w:val="00EB5FE5"/>
    <w:rsid w:val="00EC1783"/>
    <w:rsid w:val="00EC628E"/>
    <w:rsid w:val="00ED3F38"/>
    <w:rsid w:val="00EF0CEB"/>
    <w:rsid w:val="00EF7EBA"/>
    <w:rsid w:val="00F02B5B"/>
    <w:rsid w:val="00F0626B"/>
    <w:rsid w:val="00F3644D"/>
    <w:rsid w:val="00F41F5F"/>
    <w:rsid w:val="00F655DB"/>
    <w:rsid w:val="00F734F6"/>
    <w:rsid w:val="00F771EA"/>
    <w:rsid w:val="00F930EC"/>
    <w:rsid w:val="00FA601E"/>
    <w:rsid w:val="00FC3700"/>
    <w:rsid w:val="00FE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paragraph" w:styleId="Heading1">
    <w:name w:val="heading 1"/>
    <w:basedOn w:val="Normal"/>
    <w:next w:val="Normal"/>
    <w:link w:val="Heading1Char"/>
    <w:uiPriority w:val="9"/>
    <w:qFormat/>
    <w:rsid w:val="00DE2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C628E"/>
    <w:pPr>
      <w:spacing w:before="270" w:after="135"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 w:type="character" w:customStyle="1" w:styleId="Heading3Char">
    <w:name w:val="Heading 3 Char"/>
    <w:basedOn w:val="DefaultParagraphFont"/>
    <w:link w:val="Heading3"/>
    <w:uiPriority w:val="9"/>
    <w:rsid w:val="00EC628E"/>
    <w:rPr>
      <w:rFonts w:ascii="Times New Roman" w:eastAsia="Times New Roman" w:hAnsi="Times New Roman" w:cs="Times New Roman"/>
      <w:b/>
      <w:bCs/>
      <w:sz w:val="31"/>
      <w:szCs w:val="31"/>
    </w:rPr>
  </w:style>
  <w:style w:type="character" w:styleId="Emphasis">
    <w:name w:val="Emphasis"/>
    <w:basedOn w:val="DefaultParagraphFont"/>
    <w:uiPriority w:val="20"/>
    <w:qFormat/>
    <w:rsid w:val="00EC628E"/>
    <w:rPr>
      <w:i/>
      <w:iCs/>
    </w:rPr>
  </w:style>
  <w:style w:type="paragraph" w:styleId="NormalWeb">
    <w:name w:val="Normal (Web)"/>
    <w:basedOn w:val="Normal"/>
    <w:uiPriority w:val="99"/>
    <w:semiHidden/>
    <w:unhideWhenUsed/>
    <w:rsid w:val="00EC628E"/>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27D5"/>
    <w:pPr>
      <w:ind w:left="720"/>
      <w:contextualSpacing/>
    </w:pPr>
  </w:style>
  <w:style w:type="character" w:customStyle="1" w:styleId="Heading1Char">
    <w:name w:val="Heading 1 Char"/>
    <w:basedOn w:val="DefaultParagraphFont"/>
    <w:link w:val="Heading1"/>
    <w:uiPriority w:val="9"/>
    <w:rsid w:val="00DE20F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D1BD9"/>
  </w:style>
</w:styles>
</file>

<file path=word/webSettings.xml><?xml version="1.0" encoding="utf-8"?>
<w:webSettings xmlns:r="http://schemas.openxmlformats.org/officeDocument/2006/relationships" xmlns:w="http://schemas.openxmlformats.org/wordprocessingml/2006/main">
  <w:divs>
    <w:div w:id="353312089">
      <w:bodyDiv w:val="1"/>
      <w:marLeft w:val="0"/>
      <w:marRight w:val="0"/>
      <w:marTop w:val="0"/>
      <w:marBottom w:val="0"/>
      <w:divBdr>
        <w:top w:val="none" w:sz="0" w:space="0" w:color="auto"/>
        <w:left w:val="none" w:sz="0" w:space="0" w:color="auto"/>
        <w:bottom w:val="none" w:sz="0" w:space="0" w:color="auto"/>
        <w:right w:val="none" w:sz="0" w:space="0" w:color="auto"/>
      </w:divBdr>
      <w:divsChild>
        <w:div w:id="1129207895">
          <w:marLeft w:val="0"/>
          <w:marRight w:val="0"/>
          <w:marTop w:val="0"/>
          <w:marBottom w:val="0"/>
          <w:divBdr>
            <w:top w:val="none" w:sz="0" w:space="0" w:color="auto"/>
            <w:left w:val="none" w:sz="0" w:space="0" w:color="auto"/>
            <w:bottom w:val="none" w:sz="0" w:space="0" w:color="auto"/>
            <w:right w:val="none" w:sz="0" w:space="0" w:color="auto"/>
          </w:divBdr>
          <w:divsChild>
            <w:div w:id="821114919">
              <w:marLeft w:val="0"/>
              <w:marRight w:val="0"/>
              <w:marTop w:val="0"/>
              <w:marBottom w:val="0"/>
              <w:divBdr>
                <w:top w:val="none" w:sz="0" w:space="0" w:color="auto"/>
                <w:left w:val="none" w:sz="0" w:space="0" w:color="auto"/>
                <w:bottom w:val="none" w:sz="0" w:space="0" w:color="auto"/>
                <w:right w:val="none" w:sz="0" w:space="0" w:color="auto"/>
              </w:divBdr>
              <w:divsChild>
                <w:div w:id="1927882265">
                  <w:marLeft w:val="0"/>
                  <w:marRight w:val="0"/>
                  <w:marTop w:val="0"/>
                  <w:marBottom w:val="0"/>
                  <w:divBdr>
                    <w:top w:val="none" w:sz="0" w:space="0" w:color="auto"/>
                    <w:left w:val="none" w:sz="0" w:space="0" w:color="auto"/>
                    <w:bottom w:val="none" w:sz="0" w:space="0" w:color="auto"/>
                    <w:right w:val="none" w:sz="0" w:space="0" w:color="auto"/>
                  </w:divBdr>
                  <w:divsChild>
                    <w:div w:id="222908605">
                      <w:marLeft w:val="0"/>
                      <w:marRight w:val="0"/>
                      <w:marTop w:val="0"/>
                      <w:marBottom w:val="0"/>
                      <w:divBdr>
                        <w:top w:val="none" w:sz="0" w:space="0" w:color="auto"/>
                        <w:left w:val="none" w:sz="0" w:space="0" w:color="auto"/>
                        <w:bottom w:val="none" w:sz="0" w:space="0" w:color="auto"/>
                        <w:right w:val="none" w:sz="0" w:space="0" w:color="auto"/>
                      </w:divBdr>
                      <w:divsChild>
                        <w:div w:id="974913853">
                          <w:marLeft w:val="0"/>
                          <w:marRight w:val="0"/>
                          <w:marTop w:val="0"/>
                          <w:marBottom w:val="0"/>
                          <w:divBdr>
                            <w:top w:val="none" w:sz="0" w:space="0" w:color="auto"/>
                            <w:left w:val="none" w:sz="0" w:space="0" w:color="auto"/>
                            <w:bottom w:val="none" w:sz="0" w:space="0" w:color="auto"/>
                            <w:right w:val="none" w:sz="0" w:space="0" w:color="auto"/>
                          </w:divBdr>
                          <w:divsChild>
                            <w:div w:id="280109220">
                              <w:marLeft w:val="-225"/>
                              <w:marRight w:val="-225"/>
                              <w:marTop w:val="0"/>
                              <w:marBottom w:val="0"/>
                              <w:divBdr>
                                <w:top w:val="none" w:sz="0" w:space="0" w:color="auto"/>
                                <w:left w:val="none" w:sz="0" w:space="0" w:color="auto"/>
                                <w:bottom w:val="none" w:sz="0" w:space="0" w:color="auto"/>
                                <w:right w:val="none" w:sz="0" w:space="0" w:color="auto"/>
                              </w:divBdr>
                              <w:divsChild>
                                <w:div w:id="669875146">
                                  <w:marLeft w:val="0"/>
                                  <w:marRight w:val="0"/>
                                  <w:marTop w:val="0"/>
                                  <w:marBottom w:val="0"/>
                                  <w:divBdr>
                                    <w:top w:val="none" w:sz="0" w:space="0" w:color="auto"/>
                                    <w:left w:val="none" w:sz="0" w:space="0" w:color="auto"/>
                                    <w:bottom w:val="none" w:sz="0" w:space="0" w:color="auto"/>
                                    <w:right w:val="none" w:sz="0" w:space="0" w:color="auto"/>
                                  </w:divBdr>
                                  <w:divsChild>
                                    <w:div w:id="1929582071">
                                      <w:marLeft w:val="0"/>
                                      <w:marRight w:val="0"/>
                                      <w:marTop w:val="0"/>
                                      <w:marBottom w:val="0"/>
                                      <w:divBdr>
                                        <w:top w:val="none" w:sz="0" w:space="0" w:color="auto"/>
                                        <w:left w:val="none" w:sz="0" w:space="0" w:color="auto"/>
                                        <w:bottom w:val="none" w:sz="0" w:space="0" w:color="auto"/>
                                        <w:right w:val="none" w:sz="0" w:space="0" w:color="auto"/>
                                      </w:divBdr>
                                      <w:divsChild>
                                        <w:div w:id="1322074857">
                                          <w:marLeft w:val="0"/>
                                          <w:marRight w:val="0"/>
                                          <w:marTop w:val="0"/>
                                          <w:marBottom w:val="0"/>
                                          <w:divBdr>
                                            <w:top w:val="none" w:sz="0" w:space="0" w:color="auto"/>
                                            <w:left w:val="none" w:sz="0" w:space="0" w:color="auto"/>
                                            <w:bottom w:val="none" w:sz="0" w:space="0" w:color="auto"/>
                                            <w:right w:val="none" w:sz="0" w:space="0" w:color="auto"/>
                                          </w:divBdr>
                                          <w:divsChild>
                                            <w:div w:id="1346328808">
                                              <w:marLeft w:val="0"/>
                                              <w:marRight w:val="0"/>
                                              <w:marTop w:val="0"/>
                                              <w:marBottom w:val="0"/>
                                              <w:divBdr>
                                                <w:top w:val="none" w:sz="0" w:space="0" w:color="auto"/>
                                                <w:left w:val="none" w:sz="0" w:space="0" w:color="auto"/>
                                                <w:bottom w:val="none" w:sz="0" w:space="0" w:color="auto"/>
                                                <w:right w:val="none" w:sz="0" w:space="0" w:color="auto"/>
                                              </w:divBdr>
                                              <w:divsChild>
                                                <w:div w:id="739015881">
                                                  <w:marLeft w:val="0"/>
                                                  <w:marRight w:val="0"/>
                                                  <w:marTop w:val="0"/>
                                                  <w:marBottom w:val="0"/>
                                                  <w:divBdr>
                                                    <w:top w:val="none" w:sz="0" w:space="0" w:color="auto"/>
                                                    <w:left w:val="none" w:sz="0" w:space="0" w:color="auto"/>
                                                    <w:bottom w:val="none" w:sz="0" w:space="0" w:color="auto"/>
                                                    <w:right w:val="none" w:sz="0" w:space="0" w:color="auto"/>
                                                  </w:divBdr>
                                                  <w:divsChild>
                                                    <w:div w:id="10068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57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dkg.org"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kg.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lhr@sa.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gam4@hot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21</cp:revision>
  <dcterms:created xsi:type="dcterms:W3CDTF">2017-02-02T14:07:00Z</dcterms:created>
  <dcterms:modified xsi:type="dcterms:W3CDTF">2017-05-27T16:02:00Z</dcterms:modified>
</cp:coreProperties>
</file>